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F58B2A1" w:rsidP="1341A8BB" w:rsidRDefault="2F58B2A1" w14:paraId="1CA6EF8B" w14:textId="7A370B96">
      <w:pPr>
        <w:rPr>
          <w:rFonts w:ascii="Times New Roman" w:hAnsi="Times New Roman" w:eastAsia="Times New Roman" w:cs="Times New Roman"/>
          <w:b w:val="1"/>
          <w:bCs w:val="1"/>
          <w:noProof w:val="0"/>
          <w:sz w:val="24"/>
          <w:szCs w:val="24"/>
          <w:lang w:val="es-ES"/>
        </w:rPr>
      </w:pPr>
      <w:r w:rsidRPr="1341A8BB" w:rsidR="2F58B2A1">
        <w:rPr>
          <w:rFonts w:ascii="Aptos" w:hAnsi="Aptos" w:eastAsia="Aptos" w:cs="Aptos"/>
          <w:b w:val="1"/>
          <w:bCs w:val="1"/>
          <w:noProof w:val="0"/>
          <w:sz w:val="24"/>
          <w:szCs w:val="24"/>
          <w:lang w:val="es-ES"/>
        </w:rPr>
        <w:t xml:space="preserve">                        </w:t>
      </w:r>
      <w:r w:rsidRPr="1341A8BB" w:rsidR="2F58B2A1">
        <w:rPr>
          <w:rFonts w:ascii="Times New Roman" w:hAnsi="Times New Roman" w:eastAsia="Times New Roman" w:cs="Times New Roman"/>
          <w:b w:val="1"/>
          <w:bCs w:val="1"/>
          <w:noProof w:val="0"/>
          <w:sz w:val="24"/>
          <w:szCs w:val="24"/>
          <w:lang w:val="es-ES"/>
        </w:rPr>
        <w:t xml:space="preserve">UNIVERSIDAD DISTRITAL FRANCISCO JOSE DE CALDAS </w:t>
      </w:r>
    </w:p>
    <w:p w:rsidR="2F58B2A1" w:rsidP="1341A8BB" w:rsidRDefault="2F58B2A1" w14:paraId="3DC34A83" w14:textId="5D5955BB">
      <w:pPr>
        <w:rPr>
          <w:rFonts w:ascii="Times New Roman" w:hAnsi="Times New Roman" w:eastAsia="Times New Roman" w:cs="Times New Roman"/>
          <w:b w:val="1"/>
          <w:bCs w:val="1"/>
          <w:noProof w:val="0"/>
          <w:sz w:val="24"/>
          <w:szCs w:val="24"/>
          <w:lang w:val="es-ES"/>
        </w:rPr>
      </w:pPr>
      <w:r w:rsidRPr="1341A8BB" w:rsidR="2F58B2A1">
        <w:rPr>
          <w:rFonts w:ascii="Times New Roman" w:hAnsi="Times New Roman" w:eastAsia="Times New Roman" w:cs="Times New Roman"/>
          <w:b w:val="1"/>
          <w:bCs w:val="1"/>
          <w:noProof w:val="0"/>
          <w:sz w:val="24"/>
          <w:szCs w:val="24"/>
          <w:lang w:val="es-ES"/>
        </w:rPr>
        <w:t xml:space="preserve">                                      LICENCIATURA EN EDUCACIÓN INFANTIL </w:t>
      </w:r>
    </w:p>
    <w:p w:rsidR="2F58B2A1" w:rsidP="1341A8BB" w:rsidRDefault="2F58B2A1" w14:paraId="3DFF7740" w14:textId="2CDFB445">
      <w:pPr>
        <w:rPr>
          <w:rFonts w:ascii="Times New Roman" w:hAnsi="Times New Roman" w:eastAsia="Times New Roman" w:cs="Times New Roman"/>
          <w:noProof w:val="0"/>
          <w:sz w:val="20"/>
          <w:szCs w:val="20"/>
          <w:lang w:val="es-ES"/>
        </w:rPr>
      </w:pPr>
      <w:r w:rsidRPr="1341A8BB" w:rsidR="2F58B2A1">
        <w:rPr>
          <w:rFonts w:ascii="Times New Roman" w:hAnsi="Times New Roman" w:eastAsia="Times New Roman" w:cs="Times New Roman"/>
          <w:b w:val="1"/>
          <w:bCs w:val="1"/>
          <w:noProof w:val="0"/>
          <w:sz w:val="20"/>
          <w:szCs w:val="20"/>
          <w:lang w:val="es-ES"/>
        </w:rPr>
        <w:t>TALLER ARTICULO “ARTE Y CIENCIA EN LA EDUCACIÓN BÁSICA: HACIA UN NUEVO EQUILIBRIO ENTRE EL SABER Y EL SENTIR” DE LUCINA JIMENEZ.</w:t>
      </w:r>
      <w:r w:rsidRPr="1341A8BB" w:rsidR="2F58B2A1">
        <w:rPr>
          <w:rFonts w:ascii="Times New Roman" w:hAnsi="Times New Roman" w:eastAsia="Times New Roman" w:cs="Times New Roman"/>
          <w:noProof w:val="0"/>
          <w:sz w:val="20"/>
          <w:szCs w:val="20"/>
          <w:lang w:val="es-ES"/>
        </w:rPr>
        <w:t xml:space="preserve"> </w:t>
      </w:r>
    </w:p>
    <w:p w:rsidR="2F58B2A1" w:rsidP="1341A8BB" w:rsidRDefault="2F58B2A1" w14:paraId="078ECCB4" w14:textId="469E538A">
      <w:pPr>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noProof w:val="0"/>
          <w:sz w:val="24"/>
          <w:szCs w:val="24"/>
          <w:lang w:val="es-ES"/>
        </w:rPr>
        <w:t>ESTUDIANTE: Anggi Sharick Gallego Herrera   CODIGO: 202312061</w:t>
      </w:r>
    </w:p>
    <w:p w:rsidR="1341A8BB" w:rsidP="1341A8BB" w:rsidRDefault="1341A8BB" w14:paraId="073BC472" w14:textId="1654E3E9">
      <w:pPr>
        <w:rPr>
          <w:rFonts w:ascii="Times New Roman" w:hAnsi="Times New Roman" w:eastAsia="Times New Roman" w:cs="Times New Roman"/>
          <w:noProof w:val="0"/>
          <w:sz w:val="24"/>
          <w:szCs w:val="24"/>
          <w:lang w:val="es-ES"/>
        </w:rPr>
      </w:pPr>
    </w:p>
    <w:p w:rsidR="2F58B2A1" w:rsidP="1341A8BB" w:rsidRDefault="2F58B2A1" w14:paraId="430F9967" w14:textId="53FDC05D">
      <w:pPr>
        <w:jc w:val="both"/>
        <w:rPr>
          <w:rFonts w:ascii="Times New Roman" w:hAnsi="Times New Roman" w:eastAsia="Times New Roman" w:cs="Times New Roman"/>
          <w:b w:val="1"/>
          <w:bCs w:val="1"/>
          <w:noProof w:val="0"/>
          <w:sz w:val="24"/>
          <w:szCs w:val="24"/>
          <w:lang w:val="es-ES"/>
        </w:rPr>
      </w:pPr>
      <w:r w:rsidRPr="1341A8BB" w:rsidR="2F58B2A1">
        <w:rPr>
          <w:rFonts w:ascii="Times New Roman" w:hAnsi="Times New Roman" w:eastAsia="Times New Roman" w:cs="Times New Roman"/>
          <w:b w:val="1"/>
          <w:bCs w:val="1"/>
          <w:noProof w:val="0"/>
          <w:sz w:val="24"/>
          <w:szCs w:val="24"/>
          <w:lang w:val="es-ES"/>
        </w:rPr>
        <w:t xml:space="preserve">1) Desarrollar las perspectivas de la subordinación del pensamiento artístico </w:t>
      </w:r>
    </w:p>
    <w:p w:rsidR="511968F8" w:rsidP="1341A8BB" w:rsidRDefault="511968F8" w14:paraId="72FDE0EE" w14:textId="64D5892A">
      <w:pPr>
        <w:jc w:val="both"/>
        <w:rPr>
          <w:rFonts w:ascii="Times New Roman" w:hAnsi="Times New Roman" w:eastAsia="Times New Roman" w:cs="Times New Roman"/>
          <w:noProof w:val="0"/>
          <w:sz w:val="24"/>
          <w:szCs w:val="24"/>
          <w:lang w:val="es-ES"/>
        </w:rPr>
      </w:pPr>
      <w:r w:rsidRPr="1341A8BB" w:rsidR="511968F8">
        <w:rPr>
          <w:rFonts w:ascii="Times New Roman" w:hAnsi="Times New Roman" w:eastAsia="Times New Roman" w:cs="Times New Roman"/>
          <w:noProof w:val="0"/>
          <w:sz w:val="24"/>
          <w:szCs w:val="24"/>
          <w:lang w:val="es-ES"/>
        </w:rPr>
        <w:t>Lastimosamente la subordinación del pensamiento artístico se ha entendido, a lo largo de la historia, desde distintas perspectivas que reflejan cómo el arte ha sido limitado, instrumentalizado o puesto en un lugar secundario frente a otras formas de conocimiento o intereses sociales, pues se rodea de distintos mitos que opacan la verdadera importancia del arte.</w:t>
      </w:r>
      <w:r w:rsidRPr="1341A8BB" w:rsidR="453CFBDE">
        <w:rPr>
          <w:rFonts w:ascii="Times New Roman" w:hAnsi="Times New Roman" w:eastAsia="Times New Roman" w:cs="Times New Roman"/>
          <w:noProof w:val="0"/>
          <w:sz w:val="24"/>
          <w:szCs w:val="24"/>
          <w:lang w:val="es-ES"/>
        </w:rPr>
        <w:t xml:space="preserve"> Podemos observar distintos aspectos dentro de la vida del ser humano</w:t>
      </w:r>
      <w:r w:rsidRPr="1341A8BB" w:rsidR="459F1392">
        <w:rPr>
          <w:rFonts w:ascii="Times New Roman" w:hAnsi="Times New Roman" w:eastAsia="Times New Roman" w:cs="Times New Roman"/>
          <w:noProof w:val="0"/>
          <w:sz w:val="24"/>
          <w:szCs w:val="24"/>
          <w:lang w:val="es-ES"/>
        </w:rPr>
        <w:t xml:space="preserve">. El texto de lucia nos habla de varios mitos que rodean el hecho del arte como algo inservible, </w:t>
      </w:r>
      <w:r w:rsidRPr="1341A8BB" w:rsidR="4D8ABF0B">
        <w:rPr>
          <w:rFonts w:ascii="Times New Roman" w:hAnsi="Times New Roman" w:eastAsia="Times New Roman" w:cs="Times New Roman"/>
          <w:noProof w:val="0"/>
          <w:sz w:val="24"/>
          <w:szCs w:val="24"/>
          <w:lang w:val="es-ES"/>
        </w:rPr>
        <w:t>momentáneo</w:t>
      </w:r>
      <w:r w:rsidRPr="1341A8BB" w:rsidR="459F1392">
        <w:rPr>
          <w:rFonts w:ascii="Times New Roman" w:hAnsi="Times New Roman" w:eastAsia="Times New Roman" w:cs="Times New Roman"/>
          <w:noProof w:val="0"/>
          <w:sz w:val="24"/>
          <w:szCs w:val="24"/>
          <w:lang w:val="es-ES"/>
        </w:rPr>
        <w:t xml:space="preserve"> o no importante; sin </w:t>
      </w:r>
      <w:r w:rsidRPr="1341A8BB" w:rsidR="573C5A60">
        <w:rPr>
          <w:rFonts w:ascii="Times New Roman" w:hAnsi="Times New Roman" w:eastAsia="Times New Roman" w:cs="Times New Roman"/>
          <w:noProof w:val="0"/>
          <w:sz w:val="24"/>
          <w:szCs w:val="24"/>
          <w:lang w:val="es-ES"/>
        </w:rPr>
        <w:t>embargo,</w:t>
      </w:r>
      <w:r w:rsidRPr="1341A8BB" w:rsidR="459F1392">
        <w:rPr>
          <w:rFonts w:ascii="Times New Roman" w:hAnsi="Times New Roman" w:eastAsia="Times New Roman" w:cs="Times New Roman"/>
          <w:noProof w:val="0"/>
          <w:sz w:val="24"/>
          <w:szCs w:val="24"/>
          <w:lang w:val="es-ES"/>
        </w:rPr>
        <w:t xml:space="preserve"> recopilando un poco en la historia podemos o</w:t>
      </w:r>
      <w:r w:rsidRPr="1341A8BB" w:rsidR="7FD49607">
        <w:rPr>
          <w:rFonts w:ascii="Times New Roman" w:hAnsi="Times New Roman" w:eastAsia="Times New Roman" w:cs="Times New Roman"/>
          <w:noProof w:val="0"/>
          <w:sz w:val="24"/>
          <w:szCs w:val="24"/>
          <w:lang w:val="es-ES"/>
        </w:rPr>
        <w:t>btener varios puntos de vista, aun complementandose con el texto de esta actividad.</w:t>
      </w:r>
    </w:p>
    <w:p w:rsidR="441B81F2" w:rsidP="1341A8BB" w:rsidRDefault="441B81F2" w14:paraId="045FFDEE" w14:textId="40B33014">
      <w:pPr>
        <w:jc w:val="both"/>
        <w:rPr>
          <w:rFonts w:ascii="Times New Roman" w:hAnsi="Times New Roman" w:eastAsia="Times New Roman" w:cs="Times New Roman"/>
          <w:i w:val="1"/>
          <w:iCs w:val="1"/>
          <w:noProof w:val="0"/>
          <w:sz w:val="22"/>
          <w:szCs w:val="22"/>
          <w:lang w:val="es-ES"/>
        </w:rPr>
      </w:pPr>
      <w:r w:rsidRPr="1341A8BB" w:rsidR="441B81F2">
        <w:rPr>
          <w:rFonts w:ascii="Times New Roman" w:hAnsi="Times New Roman" w:eastAsia="Times New Roman" w:cs="Times New Roman"/>
          <w:i w:val="1"/>
          <w:iCs w:val="1"/>
          <w:noProof w:val="0"/>
          <w:sz w:val="22"/>
          <w:szCs w:val="22"/>
          <w:lang w:val="es-ES"/>
        </w:rPr>
        <w:t xml:space="preserve">´´Aunque las artes se consideren con frecuencia como cuestiones relacionadas con el </w:t>
      </w:r>
      <w:r w:rsidRPr="1341A8BB" w:rsidR="53D2E6BB">
        <w:rPr>
          <w:rFonts w:ascii="Times New Roman" w:hAnsi="Times New Roman" w:eastAsia="Times New Roman" w:cs="Times New Roman"/>
          <w:i w:val="1"/>
          <w:iCs w:val="1"/>
          <w:noProof w:val="0"/>
          <w:sz w:val="22"/>
          <w:szCs w:val="22"/>
          <w:lang w:val="es-ES"/>
        </w:rPr>
        <w:t>sentimiento</w:t>
      </w:r>
      <w:r w:rsidRPr="1341A8BB" w:rsidR="441B81F2">
        <w:rPr>
          <w:rFonts w:ascii="Times New Roman" w:hAnsi="Times New Roman" w:eastAsia="Times New Roman" w:cs="Times New Roman"/>
          <w:i w:val="1"/>
          <w:iCs w:val="1"/>
          <w:noProof w:val="0"/>
          <w:sz w:val="22"/>
          <w:szCs w:val="22"/>
          <w:lang w:val="es-ES"/>
        </w:rPr>
        <w:t xml:space="preserve"> o la </w:t>
      </w:r>
      <w:r w:rsidRPr="1341A8BB" w:rsidR="1D915A34">
        <w:rPr>
          <w:rFonts w:ascii="Times New Roman" w:hAnsi="Times New Roman" w:eastAsia="Times New Roman" w:cs="Times New Roman"/>
          <w:i w:val="1"/>
          <w:iCs w:val="1"/>
          <w:noProof w:val="0"/>
          <w:sz w:val="22"/>
          <w:szCs w:val="22"/>
          <w:lang w:val="es-ES"/>
        </w:rPr>
        <w:t>inspiración</w:t>
      </w:r>
      <w:r w:rsidRPr="1341A8BB" w:rsidR="441B81F2">
        <w:rPr>
          <w:rFonts w:ascii="Times New Roman" w:hAnsi="Times New Roman" w:eastAsia="Times New Roman" w:cs="Times New Roman"/>
          <w:i w:val="1"/>
          <w:iCs w:val="1"/>
          <w:noProof w:val="0"/>
          <w:sz w:val="22"/>
          <w:szCs w:val="22"/>
          <w:lang w:val="es-ES"/>
        </w:rPr>
        <w:t>, en realidad</w:t>
      </w:r>
      <w:r w:rsidRPr="1341A8BB" w:rsidR="54825ADB">
        <w:rPr>
          <w:rFonts w:ascii="Times New Roman" w:hAnsi="Times New Roman" w:eastAsia="Times New Roman" w:cs="Times New Roman"/>
          <w:i w:val="1"/>
          <w:iCs w:val="1"/>
          <w:noProof w:val="0"/>
          <w:sz w:val="22"/>
          <w:szCs w:val="22"/>
          <w:lang w:val="es-ES"/>
        </w:rPr>
        <w:t xml:space="preserve"> implica un conjunto de aptitudes y destrezas cognitivas.</w:t>
      </w:r>
      <w:r w:rsidRPr="1341A8BB" w:rsidR="54825ADB">
        <w:rPr>
          <w:rFonts w:ascii="Times New Roman" w:hAnsi="Times New Roman" w:eastAsia="Times New Roman" w:cs="Times New Roman"/>
          <w:i w:val="1"/>
          <w:iCs w:val="1"/>
          <w:noProof w:val="0"/>
          <w:sz w:val="22"/>
          <w:szCs w:val="22"/>
          <w:lang w:val="es-ES"/>
        </w:rPr>
        <w:t xml:space="preserve"> Mara </w:t>
      </w:r>
      <w:r w:rsidRPr="1341A8BB" w:rsidR="54825ADB">
        <w:rPr>
          <w:rFonts w:ascii="Times New Roman" w:hAnsi="Times New Roman" w:eastAsia="Times New Roman" w:cs="Times New Roman"/>
          <w:i w:val="1"/>
          <w:iCs w:val="1"/>
          <w:noProof w:val="0"/>
          <w:sz w:val="22"/>
          <w:szCs w:val="22"/>
          <w:lang w:val="es-ES"/>
        </w:rPr>
        <w:t>Krechevsky</w:t>
      </w:r>
      <w:r w:rsidRPr="1341A8BB" w:rsidR="54825ADB">
        <w:rPr>
          <w:rFonts w:ascii="Times New Roman" w:hAnsi="Times New Roman" w:eastAsia="Times New Roman" w:cs="Times New Roman"/>
          <w:i w:val="1"/>
          <w:iCs w:val="1"/>
          <w:noProof w:val="0"/>
          <w:sz w:val="22"/>
          <w:szCs w:val="22"/>
          <w:lang w:val="es-ES"/>
        </w:rPr>
        <w:t>.´´</w:t>
      </w:r>
    </w:p>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1341A8BB" w:rsidTr="1341A8BB" w14:paraId="1717CD98">
        <w:trPr>
          <w:trHeight w:val="300"/>
        </w:trPr>
        <w:tc>
          <w:tcPr>
            <w:tcW w:w="1803" w:type="dxa"/>
            <w:tcMar/>
          </w:tcPr>
          <w:p w:rsidR="453CFBDE" w:rsidP="1341A8BB" w:rsidRDefault="453CFBDE" w14:paraId="52878DD8" w14:textId="63C77FED">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Perspectiva histórica o cultura:</w:t>
            </w:r>
          </w:p>
          <w:p w:rsidR="1341A8BB" w:rsidP="1341A8BB" w:rsidRDefault="1341A8BB" w14:paraId="74188918" w14:textId="3ECCA904">
            <w:pPr>
              <w:pStyle w:val="Normal"/>
              <w:jc w:val="both"/>
              <w:rPr>
                <w:rFonts w:ascii="Times New Roman" w:hAnsi="Times New Roman" w:eastAsia="Times New Roman" w:cs="Times New Roman"/>
                <w:noProof w:val="0"/>
                <w:sz w:val="24"/>
                <w:szCs w:val="24"/>
                <w:lang w:val="es-ES"/>
              </w:rPr>
            </w:pPr>
          </w:p>
        </w:tc>
        <w:tc>
          <w:tcPr>
            <w:tcW w:w="1803" w:type="dxa"/>
            <w:tcMar/>
          </w:tcPr>
          <w:p w:rsidR="453CFBDE" w:rsidP="1341A8BB" w:rsidRDefault="453CFBDE" w14:paraId="6EBE8506" w14:textId="32C883EE">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Perspectiva</w:t>
            </w:r>
          </w:p>
          <w:p w:rsidR="453CFBDE" w:rsidP="1341A8BB" w:rsidRDefault="453CFBDE" w14:paraId="11D27A6A" w14:textId="3EE958BA">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Filos</w:t>
            </w:r>
            <w:r w:rsidRPr="1341A8BB" w:rsidR="453CFBDE">
              <w:rPr>
                <w:rFonts w:ascii="Times New Roman" w:hAnsi="Times New Roman" w:eastAsia="Times New Roman" w:cs="Times New Roman"/>
                <w:noProof w:val="0"/>
                <w:sz w:val="24"/>
                <w:szCs w:val="24"/>
                <w:lang w:val="es-ES"/>
              </w:rPr>
              <w:t>ófica</w:t>
            </w:r>
            <w:r w:rsidRPr="1341A8BB" w:rsidR="453CFBDE">
              <w:rPr>
                <w:rFonts w:ascii="Times New Roman" w:hAnsi="Times New Roman" w:eastAsia="Times New Roman" w:cs="Times New Roman"/>
                <w:noProof w:val="0"/>
                <w:sz w:val="24"/>
                <w:szCs w:val="24"/>
                <w:lang w:val="es-ES"/>
              </w:rPr>
              <w:t>:</w:t>
            </w:r>
          </w:p>
        </w:tc>
        <w:tc>
          <w:tcPr>
            <w:tcW w:w="1803" w:type="dxa"/>
            <w:tcMar/>
          </w:tcPr>
          <w:p w:rsidR="453CFBDE" w:rsidP="1341A8BB" w:rsidRDefault="453CFBDE" w14:paraId="04B762DF" w14:textId="213DEAAA">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Perspectiva</w:t>
            </w:r>
          </w:p>
          <w:p w:rsidR="453CFBDE" w:rsidP="1341A8BB" w:rsidRDefault="453CFBDE" w14:paraId="4CA18068" w14:textId="1887540B">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Social:</w:t>
            </w:r>
          </w:p>
        </w:tc>
        <w:tc>
          <w:tcPr>
            <w:tcW w:w="1803" w:type="dxa"/>
            <w:tcMar/>
          </w:tcPr>
          <w:p w:rsidR="453CFBDE" w:rsidP="1341A8BB" w:rsidRDefault="453CFBDE" w14:paraId="37F9968A" w14:textId="398218BC">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Perspec</w:t>
            </w:r>
            <w:r w:rsidRPr="1341A8BB" w:rsidR="453CFBDE">
              <w:rPr>
                <w:rFonts w:ascii="Times New Roman" w:hAnsi="Times New Roman" w:eastAsia="Times New Roman" w:cs="Times New Roman"/>
                <w:noProof w:val="0"/>
                <w:sz w:val="24"/>
                <w:szCs w:val="24"/>
                <w:lang w:val="es-ES"/>
              </w:rPr>
              <w:t>tiva</w:t>
            </w:r>
          </w:p>
          <w:p w:rsidR="453CFBDE" w:rsidP="1341A8BB" w:rsidRDefault="453CFBDE" w14:paraId="2C1CFBBC" w14:textId="4B2D0844">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Política y económica:</w:t>
            </w:r>
          </w:p>
        </w:tc>
        <w:tc>
          <w:tcPr>
            <w:tcW w:w="1803" w:type="dxa"/>
            <w:tcMar/>
          </w:tcPr>
          <w:p w:rsidR="453CFBDE" w:rsidP="1341A8BB" w:rsidRDefault="453CFBDE" w14:paraId="3B199EB7" w14:textId="1E6FD373">
            <w:pPr>
              <w:pStyle w:val="Normal"/>
              <w:jc w:val="both"/>
              <w:rPr>
                <w:rFonts w:ascii="Times New Roman" w:hAnsi="Times New Roman" w:eastAsia="Times New Roman" w:cs="Times New Roman"/>
                <w:noProof w:val="0"/>
                <w:sz w:val="24"/>
                <w:szCs w:val="24"/>
                <w:lang w:val="es-ES"/>
              </w:rPr>
            </w:pPr>
            <w:r w:rsidRPr="1341A8BB" w:rsidR="453CFBDE">
              <w:rPr>
                <w:rFonts w:ascii="Times New Roman" w:hAnsi="Times New Roman" w:eastAsia="Times New Roman" w:cs="Times New Roman"/>
                <w:noProof w:val="0"/>
                <w:sz w:val="24"/>
                <w:szCs w:val="24"/>
                <w:lang w:val="es-ES"/>
              </w:rPr>
              <w:t>Perspectiva Educativa:</w:t>
            </w:r>
          </w:p>
        </w:tc>
      </w:tr>
      <w:tr w:rsidR="1341A8BB" w:rsidTr="1341A8BB" w14:paraId="6F26BB2A">
        <w:trPr>
          <w:trHeight w:val="300"/>
        </w:trPr>
        <w:tc>
          <w:tcPr>
            <w:tcW w:w="1803" w:type="dxa"/>
            <w:tcMar/>
          </w:tcPr>
          <w:p w:rsidR="24C903D3" w:rsidP="1341A8BB" w:rsidRDefault="24C903D3" w14:paraId="7CD13EAF" w14:textId="4D5BA0AF">
            <w:pPr>
              <w:jc w:val="both"/>
              <w:rPr>
                <w:rFonts w:ascii="Times New Roman" w:hAnsi="Times New Roman" w:eastAsia="Times New Roman" w:cs="Times New Roman"/>
                <w:noProof w:val="0"/>
                <w:sz w:val="18"/>
                <w:szCs w:val="18"/>
                <w:lang w:val="es-ES"/>
              </w:rPr>
            </w:pPr>
            <w:r w:rsidRPr="1341A8BB" w:rsidR="24C903D3">
              <w:rPr>
                <w:rFonts w:ascii="Times New Roman" w:hAnsi="Times New Roman" w:eastAsia="Times New Roman" w:cs="Times New Roman"/>
                <w:noProof w:val="0"/>
                <w:sz w:val="18"/>
                <w:szCs w:val="18"/>
                <w:lang w:val="es-ES"/>
              </w:rPr>
              <w:t xml:space="preserve">En muchas épocas, el arte fue considerado un reflejo de la religión o del poder político; En la Edad Media, la creación artística estaba subordinada a lo sagrado: la pintura, la escultura o la música no eran fines en sí mismos, sino vehículos para transmitir la fe. Durante monarquías absolutistas, el arte funcionaba como propaganda del poder, resaltando la autoridad del rey o los valores del Estado y </w:t>
            </w:r>
            <w:r w:rsidRPr="1341A8BB" w:rsidR="24C903D3">
              <w:rPr>
                <w:rFonts w:ascii="Times New Roman" w:hAnsi="Times New Roman" w:eastAsia="Times New Roman" w:cs="Times New Roman"/>
                <w:noProof w:val="0"/>
                <w:sz w:val="18"/>
                <w:szCs w:val="18"/>
                <w:lang w:val="es-ES"/>
              </w:rPr>
              <w:t>asi</w:t>
            </w:r>
            <w:r w:rsidRPr="1341A8BB" w:rsidR="24C903D3">
              <w:rPr>
                <w:rFonts w:ascii="Times New Roman" w:hAnsi="Times New Roman" w:eastAsia="Times New Roman" w:cs="Times New Roman"/>
                <w:noProof w:val="0"/>
                <w:sz w:val="18"/>
                <w:szCs w:val="18"/>
                <w:lang w:val="es-ES"/>
              </w:rPr>
              <w:t xml:space="preserve"> podríamos seguir hablando.</w:t>
            </w:r>
            <w:r w:rsidRPr="1341A8BB" w:rsidR="49F72752">
              <w:rPr>
                <w:rFonts w:ascii="Times New Roman" w:hAnsi="Times New Roman" w:eastAsia="Times New Roman" w:cs="Times New Roman"/>
                <w:noProof w:val="0"/>
                <w:sz w:val="18"/>
                <w:szCs w:val="18"/>
                <w:lang w:val="es-ES"/>
              </w:rPr>
              <w:t xml:space="preserve"> </w:t>
            </w:r>
          </w:p>
          <w:p w:rsidR="49F72752" w:rsidP="1341A8BB" w:rsidRDefault="49F72752" w14:paraId="498F38BD" w14:textId="1A496911">
            <w:pPr>
              <w:jc w:val="both"/>
              <w:rPr>
                <w:rFonts w:ascii="Times New Roman" w:hAnsi="Times New Roman" w:eastAsia="Times New Roman" w:cs="Times New Roman"/>
                <w:noProof w:val="0"/>
                <w:sz w:val="18"/>
                <w:szCs w:val="18"/>
                <w:lang w:val="es-ES"/>
              </w:rPr>
            </w:pPr>
            <w:r w:rsidRPr="1341A8BB" w:rsidR="49F72752">
              <w:rPr>
                <w:rFonts w:ascii="Times New Roman" w:hAnsi="Times New Roman" w:eastAsia="Times New Roman" w:cs="Times New Roman"/>
                <w:noProof w:val="0"/>
                <w:sz w:val="18"/>
                <w:szCs w:val="18"/>
                <w:lang w:val="es-ES"/>
              </w:rPr>
              <w:t>el pensamiento artístico quedaba subordinado a doctrinas externas, perdiendo autonomía.</w:t>
            </w:r>
          </w:p>
        </w:tc>
        <w:tc>
          <w:tcPr>
            <w:tcW w:w="1803" w:type="dxa"/>
            <w:tcMar/>
          </w:tcPr>
          <w:p w:rsidR="6D7C23D9" w:rsidP="1341A8BB" w:rsidRDefault="6D7C23D9" w14:paraId="3F45CF9C" w14:textId="1E642686">
            <w:pPr>
              <w:jc w:val="both"/>
              <w:rPr>
                <w:rFonts w:ascii="Times New Roman" w:hAnsi="Times New Roman" w:eastAsia="Times New Roman" w:cs="Times New Roman"/>
                <w:noProof w:val="0"/>
                <w:sz w:val="18"/>
                <w:szCs w:val="18"/>
                <w:lang w:val="es-ES"/>
              </w:rPr>
            </w:pPr>
            <w:r w:rsidRPr="1341A8BB" w:rsidR="6D7C23D9">
              <w:rPr>
                <w:rFonts w:ascii="Times New Roman" w:hAnsi="Times New Roman" w:eastAsia="Times New Roman" w:cs="Times New Roman"/>
                <w:noProof w:val="0"/>
                <w:sz w:val="18"/>
                <w:szCs w:val="18"/>
                <w:lang w:val="es-ES"/>
              </w:rPr>
              <w:t>Desde esta mirada, el pensamiento artístico se subordina al racional, considerado más “objetivo” y legítimo. En el ámbito del conocimiento, el arte fue relegado frente a la ciencia y la razón:</w:t>
            </w:r>
            <w:r w:rsidRPr="1341A8BB" w:rsidR="6D7C23D9">
              <w:rPr>
                <w:rFonts w:ascii="Times New Roman" w:hAnsi="Times New Roman" w:eastAsia="Times New Roman" w:cs="Times New Roman"/>
                <w:b w:val="1"/>
                <w:bCs w:val="1"/>
                <w:noProof w:val="0"/>
                <w:sz w:val="18"/>
                <w:szCs w:val="18"/>
                <w:lang w:val="es-ES"/>
              </w:rPr>
              <w:t xml:space="preserve"> Platón</w:t>
            </w:r>
            <w:r w:rsidRPr="1341A8BB" w:rsidR="6D7C23D9">
              <w:rPr>
                <w:rFonts w:ascii="Times New Roman" w:hAnsi="Times New Roman" w:eastAsia="Times New Roman" w:cs="Times New Roman"/>
                <w:noProof w:val="0"/>
                <w:sz w:val="18"/>
                <w:szCs w:val="18"/>
                <w:lang w:val="es-ES"/>
              </w:rPr>
              <w:t xml:space="preserve"> lo consideraba una mera imitación de la realidad, inferior a la filosofía</w:t>
            </w:r>
            <w:r w:rsidRPr="1341A8BB" w:rsidR="59DBE614">
              <w:rPr>
                <w:rFonts w:ascii="Times New Roman" w:hAnsi="Times New Roman" w:eastAsia="Times New Roman" w:cs="Times New Roman"/>
                <w:noProof w:val="0"/>
                <w:sz w:val="18"/>
                <w:szCs w:val="18"/>
                <w:lang w:val="es-ES"/>
              </w:rPr>
              <w:t>.</w:t>
            </w:r>
          </w:p>
        </w:tc>
        <w:tc>
          <w:tcPr>
            <w:tcW w:w="1803" w:type="dxa"/>
            <w:tcMar/>
          </w:tcPr>
          <w:p w:rsidR="13B82146" w:rsidP="1341A8BB" w:rsidRDefault="13B82146" w14:paraId="4C75C035" w14:textId="295B1BC5">
            <w:pPr>
              <w:pStyle w:val="Normal"/>
              <w:spacing w:before="240" w:beforeAutospacing="off" w:after="240" w:afterAutospacing="off"/>
              <w:ind w:left="0"/>
              <w:jc w:val="both"/>
              <w:rPr>
                <w:rFonts w:ascii="Times New Roman" w:hAnsi="Times New Roman" w:eastAsia="Times New Roman" w:cs="Times New Roman"/>
                <w:noProof w:val="0"/>
                <w:sz w:val="18"/>
                <w:szCs w:val="18"/>
                <w:lang w:val="es-ES"/>
              </w:rPr>
            </w:pPr>
            <w:r w:rsidRPr="1341A8BB" w:rsidR="13B82146">
              <w:rPr>
                <w:rFonts w:ascii="Times New Roman" w:hAnsi="Times New Roman" w:eastAsia="Times New Roman" w:cs="Times New Roman"/>
                <w:noProof w:val="0"/>
                <w:sz w:val="18"/>
                <w:szCs w:val="18"/>
                <w:lang w:val="es-ES"/>
              </w:rPr>
              <w:t>Lastimosamente existe una tendencia a ver el arte como entretenimiento o lujo, no como conocimiento necesario. Con esto nos refleja una jerarquía cultural donde se valoran más las profesiones técnicas o “útiles” que las artísticas. Y la subordinación se da al reducir el arte a “hobby” o “adorno”, negando su capacidad de transformar la realidad y producir pensamiento profundo.</w:t>
            </w:r>
          </w:p>
          <w:p w:rsidR="1341A8BB" w:rsidP="1341A8BB" w:rsidRDefault="1341A8BB" w14:paraId="508E004C" w14:textId="38CCAA36">
            <w:pPr>
              <w:pStyle w:val="Normal"/>
              <w:jc w:val="both"/>
              <w:rPr>
                <w:rFonts w:ascii="Times New Roman" w:hAnsi="Times New Roman" w:eastAsia="Times New Roman" w:cs="Times New Roman"/>
                <w:noProof w:val="0"/>
                <w:sz w:val="24"/>
                <w:szCs w:val="24"/>
                <w:lang w:val="es-ES"/>
              </w:rPr>
            </w:pPr>
          </w:p>
        </w:tc>
        <w:tc>
          <w:tcPr>
            <w:tcW w:w="1803" w:type="dxa"/>
            <w:tcMar/>
          </w:tcPr>
          <w:p w:rsidR="453CFBDE" w:rsidP="1341A8BB" w:rsidRDefault="453CFBDE" w14:paraId="56CBCD6A" w14:textId="15ADAEC6">
            <w:pPr>
              <w:spacing w:before="240" w:beforeAutospacing="off" w:after="240" w:afterAutospacing="off"/>
              <w:jc w:val="both"/>
              <w:rPr>
                <w:rFonts w:ascii="Times New Roman" w:hAnsi="Times New Roman" w:eastAsia="Times New Roman" w:cs="Times New Roman"/>
                <w:noProof w:val="0"/>
                <w:sz w:val="18"/>
                <w:szCs w:val="18"/>
                <w:lang w:val="es-ES"/>
              </w:rPr>
            </w:pPr>
            <w:r w:rsidRPr="1341A8BB" w:rsidR="453CFBDE">
              <w:rPr>
                <w:rFonts w:ascii="Times New Roman" w:hAnsi="Times New Roman" w:eastAsia="Times New Roman" w:cs="Times New Roman"/>
                <w:noProof w:val="0"/>
                <w:sz w:val="18"/>
                <w:szCs w:val="18"/>
                <w:lang w:val="es-ES"/>
              </w:rPr>
              <w:t>El arte ha sido utilizado como herramienta de control ideológico o de mercado y lo evidenciamos:</w:t>
            </w:r>
          </w:p>
          <w:p w:rsidR="453CFBDE" w:rsidP="1341A8BB" w:rsidRDefault="453CFBDE" w14:paraId="5DF4B276" w14:textId="78DAAA11">
            <w:pPr>
              <w:spacing w:before="240" w:beforeAutospacing="off" w:after="240" w:afterAutospacing="off"/>
              <w:jc w:val="both"/>
              <w:rPr>
                <w:rFonts w:ascii="Times New Roman" w:hAnsi="Times New Roman" w:eastAsia="Times New Roman" w:cs="Times New Roman"/>
                <w:noProof w:val="0"/>
                <w:sz w:val="18"/>
                <w:szCs w:val="18"/>
                <w:lang w:val="es-ES"/>
              </w:rPr>
            </w:pPr>
            <w:r w:rsidRPr="1341A8BB" w:rsidR="453CFBDE">
              <w:rPr>
                <w:rFonts w:ascii="Times New Roman" w:hAnsi="Times New Roman" w:eastAsia="Times New Roman" w:cs="Times New Roman"/>
                <w:noProof w:val="0"/>
                <w:sz w:val="18"/>
                <w:szCs w:val="18"/>
                <w:lang w:val="es-ES"/>
              </w:rPr>
              <w:t>-En regímenes totalitarios, los artistas son obligados a crear obras que legitimen al poder.</w:t>
            </w:r>
          </w:p>
          <w:p w:rsidR="453CFBDE" w:rsidP="1341A8BB" w:rsidRDefault="453CFBDE" w14:paraId="504566CA" w14:textId="5B649E41">
            <w:pPr>
              <w:spacing w:before="240" w:beforeAutospacing="off" w:after="240" w:afterAutospacing="off"/>
              <w:jc w:val="both"/>
              <w:rPr>
                <w:rFonts w:ascii="Times New Roman" w:hAnsi="Times New Roman" w:eastAsia="Times New Roman" w:cs="Times New Roman"/>
                <w:noProof w:val="0"/>
                <w:sz w:val="18"/>
                <w:szCs w:val="18"/>
                <w:lang w:val="es-ES"/>
              </w:rPr>
            </w:pPr>
            <w:r w:rsidRPr="1341A8BB" w:rsidR="453CFBDE">
              <w:rPr>
                <w:rFonts w:ascii="Times New Roman" w:hAnsi="Times New Roman" w:eastAsia="Times New Roman" w:cs="Times New Roman"/>
                <w:noProof w:val="0"/>
                <w:sz w:val="18"/>
                <w:szCs w:val="18"/>
                <w:lang w:val="es-ES"/>
              </w:rPr>
              <w:t>-En sociedades de consumo, el arte muchas veces se subordina a la lógica mercantil, perdiendo su carácter de reflexión crítica.</w:t>
            </w:r>
            <w:r>
              <w:br/>
            </w:r>
            <w:r w:rsidRPr="1341A8BB" w:rsidR="453CFBDE">
              <w:rPr>
                <w:rFonts w:ascii="Times New Roman" w:hAnsi="Times New Roman" w:eastAsia="Times New Roman" w:cs="Times New Roman"/>
                <w:noProof w:val="0"/>
                <w:sz w:val="18"/>
                <w:szCs w:val="18"/>
                <w:lang w:val="es-ES"/>
              </w:rPr>
              <w:t xml:space="preserve">  Como reflexión </w:t>
            </w:r>
            <w:r w:rsidRPr="1341A8BB" w:rsidR="453CFBDE">
              <w:rPr>
                <w:rFonts w:ascii="Times New Roman" w:hAnsi="Times New Roman" w:eastAsia="Times New Roman" w:cs="Times New Roman"/>
                <w:noProof w:val="0"/>
                <w:sz w:val="18"/>
                <w:szCs w:val="18"/>
                <w:lang w:val="es-ES"/>
              </w:rPr>
              <w:t>diría</w:t>
            </w:r>
            <w:r w:rsidRPr="1341A8BB" w:rsidR="453CFBDE">
              <w:rPr>
                <w:rFonts w:ascii="Times New Roman" w:hAnsi="Times New Roman" w:eastAsia="Times New Roman" w:cs="Times New Roman"/>
                <w:noProof w:val="0"/>
                <w:sz w:val="18"/>
                <w:szCs w:val="18"/>
                <w:lang w:val="es-ES"/>
              </w:rPr>
              <w:t xml:space="preserve"> que el pensamiento artístico se limita cuando solo responde a intereses externos, ya sean políticos o comerciales.</w:t>
            </w:r>
          </w:p>
          <w:p w:rsidR="1341A8BB" w:rsidP="1341A8BB" w:rsidRDefault="1341A8BB" w14:paraId="4243ED5B" w14:textId="098B982D">
            <w:pPr>
              <w:pStyle w:val="Normal"/>
              <w:jc w:val="both"/>
              <w:rPr>
                <w:rFonts w:ascii="Times New Roman" w:hAnsi="Times New Roman" w:eastAsia="Times New Roman" w:cs="Times New Roman"/>
                <w:noProof w:val="0"/>
                <w:sz w:val="24"/>
                <w:szCs w:val="24"/>
                <w:lang w:val="es-ES"/>
              </w:rPr>
            </w:pPr>
          </w:p>
        </w:tc>
        <w:tc>
          <w:tcPr>
            <w:tcW w:w="1803" w:type="dxa"/>
            <w:tcMar/>
          </w:tcPr>
          <w:p w:rsidR="51733DF6" w:rsidP="1341A8BB" w:rsidRDefault="51733DF6" w14:paraId="765858C9" w14:textId="02D716A6">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sz w:val="18"/>
                <w:szCs w:val="18"/>
                <w:lang w:val="es-ES"/>
              </w:rPr>
            </w:pPr>
            <w:r w:rsidRPr="1341A8BB" w:rsidR="51733DF6">
              <w:rPr>
                <w:rFonts w:ascii="Times New Roman" w:hAnsi="Times New Roman" w:eastAsia="Times New Roman" w:cs="Times New Roman"/>
                <w:noProof w:val="0"/>
                <w:sz w:val="18"/>
                <w:szCs w:val="18"/>
                <w:lang w:val="es-ES"/>
              </w:rPr>
              <w:t xml:space="preserve"> La subordinación se traduce en invisibilizar el arte como forma válida de pensamiento crítico, creativo y transformador. Lastimosamente solo miran las artes como una materia que lleva </w:t>
            </w:r>
            <w:r w:rsidRPr="1341A8BB" w:rsidR="36C73D6B">
              <w:rPr>
                <w:rFonts w:ascii="Times New Roman" w:hAnsi="Times New Roman" w:eastAsia="Times New Roman" w:cs="Times New Roman"/>
                <w:noProof w:val="0"/>
                <w:sz w:val="18"/>
                <w:szCs w:val="18"/>
                <w:lang w:val="es-ES"/>
              </w:rPr>
              <w:t xml:space="preserve">al ocio, </w:t>
            </w:r>
            <w:r w:rsidRPr="1341A8BB" w:rsidR="36C73D6B">
              <w:rPr>
                <w:rFonts w:ascii="Times New Roman" w:hAnsi="Times New Roman" w:eastAsia="Times New Roman" w:cs="Times New Roman"/>
                <w:noProof w:val="0"/>
                <w:sz w:val="18"/>
                <w:szCs w:val="18"/>
                <w:lang w:val="es-ES"/>
              </w:rPr>
              <w:t>emoción,etc</w:t>
            </w:r>
            <w:r w:rsidRPr="1341A8BB" w:rsidR="36C73D6B">
              <w:rPr>
                <w:rFonts w:ascii="Times New Roman" w:hAnsi="Times New Roman" w:eastAsia="Times New Roman" w:cs="Times New Roman"/>
                <w:noProof w:val="0"/>
                <w:sz w:val="18"/>
                <w:szCs w:val="18"/>
                <w:lang w:val="es-ES"/>
              </w:rPr>
              <w:t xml:space="preserve">. La falta de </w:t>
            </w:r>
            <w:r w:rsidRPr="1341A8BB" w:rsidR="6147D59A">
              <w:rPr>
                <w:rFonts w:ascii="Times New Roman" w:hAnsi="Times New Roman" w:eastAsia="Times New Roman" w:cs="Times New Roman"/>
                <w:noProof w:val="0"/>
                <w:sz w:val="18"/>
                <w:szCs w:val="18"/>
                <w:lang w:val="es-ES"/>
              </w:rPr>
              <w:t>creatividad</w:t>
            </w:r>
            <w:r w:rsidRPr="1341A8BB" w:rsidR="36C73D6B">
              <w:rPr>
                <w:rFonts w:ascii="Times New Roman" w:hAnsi="Times New Roman" w:eastAsia="Times New Roman" w:cs="Times New Roman"/>
                <w:noProof w:val="0"/>
                <w:sz w:val="18"/>
                <w:szCs w:val="18"/>
                <w:lang w:val="es-ES"/>
              </w:rPr>
              <w:t xml:space="preserve"> y la incomprensión de las escuelas, de la sociedad, aun de la cultura</w:t>
            </w:r>
            <w:r w:rsidRPr="1341A8BB" w:rsidR="7C01FC59">
              <w:rPr>
                <w:rFonts w:ascii="Times New Roman" w:hAnsi="Times New Roman" w:eastAsia="Times New Roman" w:cs="Times New Roman"/>
                <w:noProof w:val="0"/>
                <w:sz w:val="18"/>
                <w:szCs w:val="18"/>
                <w:lang w:val="es-ES"/>
              </w:rPr>
              <w:t xml:space="preserve"> evita y aleja que los niños en su formación puedan ver </w:t>
            </w:r>
            <w:r w:rsidRPr="1341A8BB" w:rsidR="7C01FC59">
              <w:rPr>
                <w:rFonts w:ascii="Times New Roman" w:hAnsi="Times New Roman" w:eastAsia="Times New Roman" w:cs="Times New Roman"/>
                <w:noProof w:val="0"/>
                <w:sz w:val="18"/>
                <w:szCs w:val="18"/>
                <w:lang w:val="es-ES"/>
              </w:rPr>
              <w:t>el arte</w:t>
            </w:r>
            <w:r w:rsidRPr="1341A8BB" w:rsidR="7C01FC59">
              <w:rPr>
                <w:rFonts w:ascii="Times New Roman" w:hAnsi="Times New Roman" w:eastAsia="Times New Roman" w:cs="Times New Roman"/>
                <w:noProof w:val="0"/>
                <w:sz w:val="18"/>
                <w:szCs w:val="18"/>
                <w:lang w:val="es-ES"/>
              </w:rPr>
              <w:t xml:space="preserve"> de otras maneras.</w:t>
            </w:r>
          </w:p>
        </w:tc>
      </w:tr>
    </w:tbl>
    <w:p w:rsidR="1341A8BB" w:rsidP="1341A8BB" w:rsidRDefault="1341A8BB" w14:paraId="061B93E6" w14:textId="72FA4F4A">
      <w:pPr>
        <w:pStyle w:val="Normal"/>
        <w:jc w:val="both"/>
        <w:rPr>
          <w:rFonts w:ascii="Times New Roman" w:hAnsi="Times New Roman" w:eastAsia="Times New Roman" w:cs="Times New Roman"/>
          <w:noProof w:val="0"/>
          <w:sz w:val="24"/>
          <w:szCs w:val="24"/>
          <w:lang w:val="es-ES"/>
        </w:rPr>
      </w:pPr>
    </w:p>
    <w:p w:rsidR="2F58B2A1" w:rsidP="1341A8BB" w:rsidRDefault="2F58B2A1" w14:paraId="26BF9EFA" w14:textId="7168F789">
      <w:pPr>
        <w:pStyle w:val="Normal"/>
        <w:jc w:val="both"/>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noProof w:val="0"/>
          <w:sz w:val="24"/>
          <w:szCs w:val="24"/>
          <w:lang w:val="es-ES"/>
        </w:rPr>
        <w:t>2) Planteamientos frente al conocimiento del arte y la ciencia. En el siglo XXI que nociones del pensamiento se han transformado.</w:t>
      </w:r>
    </w:p>
    <w:p w:rsidR="78E19097" w:rsidP="1341A8BB" w:rsidRDefault="78E19097" w14:paraId="66734289" w14:textId="0EFF7E95">
      <w:pPr>
        <w:pStyle w:val="Normal"/>
        <w:jc w:val="both"/>
        <w:rPr>
          <w:rFonts w:ascii="Times New Roman" w:hAnsi="Times New Roman" w:eastAsia="Times New Roman" w:cs="Times New Roman"/>
          <w:noProof w:val="0"/>
          <w:sz w:val="24"/>
          <w:szCs w:val="24"/>
          <w:lang w:val="es-ES"/>
        </w:rPr>
      </w:pPr>
      <w:r w:rsidRPr="1341A8BB" w:rsidR="78E19097">
        <w:rPr>
          <w:rFonts w:ascii="Times New Roman" w:hAnsi="Times New Roman" w:eastAsia="Times New Roman" w:cs="Times New Roman"/>
          <w:noProof w:val="0"/>
          <w:sz w:val="24"/>
          <w:szCs w:val="24"/>
          <w:lang w:val="es-ES"/>
        </w:rPr>
        <w:t>Recopilando un poco y a lo</w:t>
      </w:r>
      <w:r w:rsidRPr="1341A8BB" w:rsidR="78E19097">
        <w:rPr>
          <w:rFonts w:ascii="Times New Roman" w:hAnsi="Times New Roman" w:eastAsia="Times New Roman" w:cs="Times New Roman"/>
          <w:noProof w:val="0"/>
          <w:sz w:val="24"/>
          <w:szCs w:val="24"/>
          <w:lang w:val="es-ES"/>
        </w:rPr>
        <w:t xml:space="preserve"> largo de la historia, podemos evidenciar que el arte y la ciencia han sido concebidos como formas de conocimiento distintas, e incluso jerarquizadas. Han sido </w:t>
      </w:r>
      <w:r w:rsidRPr="1341A8BB" w:rsidR="2A8E03B7">
        <w:rPr>
          <w:rFonts w:ascii="Times New Roman" w:hAnsi="Times New Roman" w:eastAsia="Times New Roman" w:cs="Times New Roman"/>
          <w:noProof w:val="0"/>
          <w:sz w:val="24"/>
          <w:szCs w:val="24"/>
          <w:lang w:val="es-ES"/>
        </w:rPr>
        <w:t>elementos controversiales</w:t>
      </w:r>
      <w:r w:rsidRPr="1341A8BB" w:rsidR="78E19097">
        <w:rPr>
          <w:rFonts w:ascii="Times New Roman" w:hAnsi="Times New Roman" w:eastAsia="Times New Roman" w:cs="Times New Roman"/>
          <w:noProof w:val="0"/>
          <w:sz w:val="24"/>
          <w:szCs w:val="24"/>
          <w:lang w:val="es-ES"/>
        </w:rPr>
        <w:t xml:space="preserve"> con la historia de la humanidad</w:t>
      </w:r>
      <w:r w:rsidRPr="1341A8BB" w:rsidR="7B96F19C">
        <w:rPr>
          <w:rFonts w:ascii="Times New Roman" w:hAnsi="Times New Roman" w:eastAsia="Times New Roman" w:cs="Times New Roman"/>
          <w:noProof w:val="0"/>
          <w:sz w:val="24"/>
          <w:szCs w:val="24"/>
          <w:lang w:val="es-ES"/>
        </w:rPr>
        <w:t>.</w:t>
      </w:r>
      <w:r w:rsidRPr="1341A8BB" w:rsidR="5D2DA113">
        <w:rPr>
          <w:rFonts w:ascii="Times New Roman" w:hAnsi="Times New Roman" w:eastAsia="Times New Roman" w:cs="Times New Roman"/>
          <w:noProof w:val="0"/>
          <w:sz w:val="24"/>
          <w:szCs w:val="24"/>
          <w:lang w:val="es-ES"/>
        </w:rPr>
        <w:t xml:space="preserve"> De hecho, si pensamos en cómo se entendía el conocimiento en otros tiempos, la tradición clásica y moderna ponía a la </w:t>
      </w:r>
      <w:r w:rsidRPr="1341A8BB" w:rsidR="5D2DA113">
        <w:rPr>
          <w:rFonts w:ascii="Times New Roman" w:hAnsi="Times New Roman" w:eastAsia="Times New Roman" w:cs="Times New Roman"/>
          <w:b w:val="1"/>
          <w:bCs w:val="1"/>
          <w:noProof w:val="0"/>
          <w:sz w:val="24"/>
          <w:szCs w:val="24"/>
          <w:lang w:val="es-ES"/>
        </w:rPr>
        <w:t>ciencia</w:t>
      </w:r>
      <w:r w:rsidRPr="1341A8BB" w:rsidR="5D2DA113">
        <w:rPr>
          <w:rFonts w:ascii="Times New Roman" w:hAnsi="Times New Roman" w:eastAsia="Times New Roman" w:cs="Times New Roman"/>
          <w:noProof w:val="0"/>
          <w:sz w:val="24"/>
          <w:szCs w:val="24"/>
          <w:lang w:val="es-ES"/>
        </w:rPr>
        <w:t xml:space="preserve"> en el lugar más alto, porque se la veía como algo racional, objetivo y capaz de explicar la realidad de manera universal. En cambio, el </w:t>
      </w:r>
      <w:r w:rsidRPr="1341A8BB" w:rsidR="5D2DA113">
        <w:rPr>
          <w:rFonts w:ascii="Times New Roman" w:hAnsi="Times New Roman" w:eastAsia="Times New Roman" w:cs="Times New Roman"/>
          <w:b w:val="1"/>
          <w:bCs w:val="1"/>
          <w:noProof w:val="0"/>
          <w:sz w:val="24"/>
          <w:szCs w:val="24"/>
          <w:lang w:val="es-ES"/>
        </w:rPr>
        <w:t>arte</w:t>
      </w:r>
      <w:r w:rsidRPr="1341A8BB" w:rsidR="5D2DA113">
        <w:rPr>
          <w:rFonts w:ascii="Times New Roman" w:hAnsi="Times New Roman" w:eastAsia="Times New Roman" w:cs="Times New Roman"/>
          <w:noProof w:val="0"/>
          <w:sz w:val="24"/>
          <w:szCs w:val="24"/>
          <w:lang w:val="es-ES"/>
        </w:rPr>
        <w:t xml:space="preserve"> quedaba en un segundo plano: se lo relacionaba más con lo sensible, lo estético o lo subjetivo, casi como si solo sirviera para emocionar o entretener.</w:t>
      </w:r>
    </w:p>
    <w:p w:rsidR="6298FF0E" w:rsidP="1341A8BB" w:rsidRDefault="6298FF0E" w14:paraId="33E3699C" w14:textId="3E9D7743">
      <w:pPr>
        <w:pStyle w:val="Normal"/>
        <w:jc w:val="both"/>
        <w:rPr>
          <w:rFonts w:ascii="Times New Roman" w:hAnsi="Times New Roman" w:eastAsia="Times New Roman" w:cs="Times New Roman"/>
          <w:i w:val="1"/>
          <w:iCs w:val="1"/>
          <w:noProof w:val="0"/>
          <w:sz w:val="22"/>
          <w:szCs w:val="22"/>
          <w:lang w:val="es-ES"/>
        </w:rPr>
      </w:pPr>
      <w:r w:rsidRPr="1341A8BB" w:rsidR="6298FF0E">
        <w:rPr>
          <w:rFonts w:ascii="Times New Roman" w:hAnsi="Times New Roman" w:eastAsia="Times New Roman" w:cs="Times New Roman"/>
          <w:noProof w:val="0"/>
          <w:sz w:val="24"/>
          <w:szCs w:val="24"/>
          <w:lang w:val="es-ES"/>
        </w:rPr>
        <w:t xml:space="preserve">´´ </w:t>
      </w:r>
      <w:r w:rsidRPr="1341A8BB" w:rsidR="6298FF0E">
        <w:rPr>
          <w:rFonts w:ascii="Times New Roman" w:hAnsi="Times New Roman" w:eastAsia="Times New Roman" w:cs="Times New Roman"/>
          <w:i w:val="1"/>
          <w:iCs w:val="1"/>
          <w:noProof w:val="0"/>
          <w:sz w:val="22"/>
          <w:szCs w:val="22"/>
          <w:lang w:val="es-ES"/>
        </w:rPr>
        <w:t xml:space="preserve">La ruptura de fronteras entre las ciencias, las humanidades y las artes propia del siglo XXI plantea a las nuevas propuestas de reforma educativa, un reto en relación con las visiones disciplinares propias de la modernidad, para buscar visiones transversales que permitan conectar conocimientos, experiencias y saberes. Los saberes lógico-simbólicos, históricos, socio afectivo, estético y cultural se vuelven indispensables en la construcción de la persona, uno de los objetivos fundamentales de la educación básica. </w:t>
      </w:r>
      <w:r w:rsidRPr="1341A8BB" w:rsidR="6298FF0E">
        <w:rPr>
          <w:rFonts w:ascii="Times New Roman" w:hAnsi="Times New Roman" w:eastAsia="Times New Roman" w:cs="Times New Roman"/>
          <w:i w:val="1"/>
          <w:iCs w:val="1"/>
          <w:noProof w:val="0"/>
          <w:sz w:val="22"/>
          <w:szCs w:val="22"/>
          <w:lang w:val="es-ES"/>
        </w:rPr>
        <w:t>Jimenez</w:t>
      </w:r>
      <w:r w:rsidRPr="1341A8BB" w:rsidR="6298FF0E">
        <w:rPr>
          <w:rFonts w:ascii="Times New Roman" w:hAnsi="Times New Roman" w:eastAsia="Times New Roman" w:cs="Times New Roman"/>
          <w:i w:val="1"/>
          <w:iCs w:val="1"/>
          <w:noProof w:val="0"/>
          <w:sz w:val="22"/>
          <w:szCs w:val="22"/>
          <w:lang w:val="es-ES"/>
        </w:rPr>
        <w:t xml:space="preserve"> L. 2009 (</w:t>
      </w:r>
      <w:r w:rsidRPr="1341A8BB" w:rsidR="6298FF0E">
        <w:rPr>
          <w:rFonts w:ascii="Times New Roman" w:hAnsi="Times New Roman" w:eastAsia="Times New Roman" w:cs="Times New Roman"/>
          <w:i w:val="1"/>
          <w:iCs w:val="1"/>
          <w:noProof w:val="0"/>
          <w:sz w:val="22"/>
          <w:szCs w:val="22"/>
          <w:lang w:val="es-ES"/>
        </w:rPr>
        <w:t>pag</w:t>
      </w:r>
      <w:r w:rsidRPr="1341A8BB" w:rsidR="6298FF0E">
        <w:rPr>
          <w:rFonts w:ascii="Times New Roman" w:hAnsi="Times New Roman" w:eastAsia="Times New Roman" w:cs="Times New Roman"/>
          <w:i w:val="1"/>
          <w:iCs w:val="1"/>
          <w:noProof w:val="0"/>
          <w:sz w:val="22"/>
          <w:szCs w:val="22"/>
          <w:lang w:val="es-ES"/>
        </w:rPr>
        <w:t xml:space="preserve"> 6.)</w:t>
      </w:r>
    </w:p>
    <w:p w:rsidR="26C908C0" w:rsidP="1341A8BB" w:rsidRDefault="26C908C0" w14:paraId="775EA557" w14:textId="4F2AB3BD">
      <w:pPr>
        <w:jc w:val="both"/>
        <w:rPr>
          <w:rFonts w:ascii="Times New Roman" w:hAnsi="Times New Roman" w:eastAsia="Times New Roman" w:cs="Times New Roman"/>
          <w:i w:val="1"/>
          <w:iCs w:val="1"/>
          <w:noProof w:val="0"/>
          <w:sz w:val="22"/>
          <w:szCs w:val="22"/>
          <w:lang w:val="es-ES"/>
        </w:rPr>
      </w:pPr>
      <w:r w:rsidRPr="1341A8BB" w:rsidR="26C908C0">
        <w:rPr>
          <w:rFonts w:ascii="Times New Roman" w:hAnsi="Times New Roman" w:eastAsia="Times New Roman" w:cs="Times New Roman"/>
          <w:noProof w:val="0"/>
          <w:sz w:val="24"/>
          <w:szCs w:val="24"/>
          <w:lang w:val="es-ES"/>
        </w:rPr>
        <w:t xml:space="preserve">En el siglo XX las cosas empezaron a cambiar. El arte dejó de verse solo como algo que emociona y se reconoció que también es una forma de conocimiento: nos ayuda a entender el mundo a través de símbolos, metáforas y experiencias estéticas. Al mismo tiempo, la ciencia también cambió de rumbo, pasando de una visión rígida y lineal a otra más abierta e interdisciplinaria, capaz de aceptar que la realidad es compleja y no se puede explicar desde una sola mirada. </w:t>
      </w:r>
      <w:r w:rsidRPr="1341A8BB" w:rsidR="2A8DA80D">
        <w:rPr>
          <w:rFonts w:ascii="Times New Roman" w:hAnsi="Times New Roman" w:eastAsia="Times New Roman" w:cs="Times New Roman"/>
          <w:noProof w:val="0"/>
          <w:sz w:val="24"/>
          <w:szCs w:val="24"/>
          <w:lang w:val="es-ES"/>
        </w:rPr>
        <w:t>´</w:t>
      </w:r>
      <w:r w:rsidRPr="1341A8BB" w:rsidR="2A8DA80D">
        <w:rPr>
          <w:rFonts w:ascii="Times New Roman" w:hAnsi="Times New Roman" w:eastAsia="Times New Roman" w:cs="Times New Roman"/>
          <w:i w:val="1"/>
          <w:iCs w:val="1"/>
          <w:noProof w:val="0"/>
          <w:sz w:val="22"/>
          <w:szCs w:val="22"/>
          <w:lang w:val="es-ES"/>
        </w:rPr>
        <w:t xml:space="preserve">´ En ese sentido, la experiencia estética se convierte en una forma de conformación de la visión del mundo propio y del mundo social, en una forma más de conocimiento que no necesariamente está mediada por el lenguaje verbal o escrito o por un método lineal de conocimiento. </w:t>
      </w:r>
      <w:r w:rsidRPr="1341A8BB" w:rsidR="2A8DA80D">
        <w:rPr>
          <w:rFonts w:ascii="Times New Roman" w:hAnsi="Times New Roman" w:eastAsia="Times New Roman" w:cs="Times New Roman"/>
          <w:i w:val="1"/>
          <w:iCs w:val="1"/>
          <w:noProof w:val="0"/>
          <w:sz w:val="22"/>
          <w:szCs w:val="22"/>
          <w:lang w:val="es-ES"/>
        </w:rPr>
        <w:t>Jimenez</w:t>
      </w:r>
      <w:r w:rsidRPr="1341A8BB" w:rsidR="2A8DA80D">
        <w:rPr>
          <w:rFonts w:ascii="Times New Roman" w:hAnsi="Times New Roman" w:eastAsia="Times New Roman" w:cs="Times New Roman"/>
          <w:i w:val="1"/>
          <w:iCs w:val="1"/>
          <w:noProof w:val="0"/>
          <w:sz w:val="22"/>
          <w:szCs w:val="22"/>
          <w:lang w:val="es-ES"/>
        </w:rPr>
        <w:t xml:space="preserve"> L. 2009 (</w:t>
      </w:r>
      <w:r w:rsidRPr="1341A8BB" w:rsidR="2A8DA80D">
        <w:rPr>
          <w:rFonts w:ascii="Times New Roman" w:hAnsi="Times New Roman" w:eastAsia="Times New Roman" w:cs="Times New Roman"/>
          <w:i w:val="1"/>
          <w:iCs w:val="1"/>
          <w:noProof w:val="0"/>
          <w:sz w:val="22"/>
          <w:szCs w:val="22"/>
          <w:lang w:val="es-ES"/>
        </w:rPr>
        <w:t>pag</w:t>
      </w:r>
      <w:r w:rsidRPr="1341A8BB" w:rsidR="2A8DA80D">
        <w:rPr>
          <w:rFonts w:ascii="Times New Roman" w:hAnsi="Times New Roman" w:eastAsia="Times New Roman" w:cs="Times New Roman"/>
          <w:i w:val="1"/>
          <w:iCs w:val="1"/>
          <w:noProof w:val="0"/>
          <w:sz w:val="22"/>
          <w:szCs w:val="22"/>
          <w:lang w:val="es-ES"/>
        </w:rPr>
        <w:t xml:space="preserve"> </w:t>
      </w:r>
      <w:r w:rsidRPr="1341A8BB" w:rsidR="2A8DA80D">
        <w:rPr>
          <w:rFonts w:ascii="Times New Roman" w:hAnsi="Times New Roman" w:eastAsia="Times New Roman" w:cs="Times New Roman"/>
          <w:i w:val="1"/>
          <w:iCs w:val="1"/>
          <w:noProof w:val="0"/>
          <w:sz w:val="22"/>
          <w:szCs w:val="22"/>
          <w:lang w:val="es-ES"/>
        </w:rPr>
        <w:t>4) ´</w:t>
      </w:r>
      <w:r w:rsidRPr="1341A8BB" w:rsidR="2A8DA80D">
        <w:rPr>
          <w:rFonts w:ascii="Times New Roman" w:hAnsi="Times New Roman" w:eastAsia="Times New Roman" w:cs="Times New Roman"/>
          <w:i w:val="1"/>
          <w:iCs w:val="1"/>
          <w:noProof w:val="0"/>
          <w:sz w:val="22"/>
          <w:szCs w:val="22"/>
          <w:lang w:val="es-ES"/>
        </w:rPr>
        <w:t>´</w:t>
      </w:r>
    </w:p>
    <w:p w:rsidR="26C908C0" w:rsidP="1341A8BB" w:rsidRDefault="26C908C0" w14:paraId="1FA25B2F" w14:textId="0FE9344A">
      <w:pPr>
        <w:pStyle w:val="Normal"/>
        <w:spacing w:before="240" w:beforeAutospacing="off" w:after="240" w:afterAutospacing="off"/>
        <w:jc w:val="both"/>
        <w:rPr>
          <w:rFonts w:ascii="Times New Roman" w:hAnsi="Times New Roman" w:eastAsia="Times New Roman" w:cs="Times New Roman"/>
          <w:i w:val="1"/>
          <w:iCs w:val="1"/>
          <w:noProof w:val="0"/>
          <w:sz w:val="22"/>
          <w:szCs w:val="22"/>
          <w:lang w:val="es-ES"/>
        </w:rPr>
      </w:pPr>
      <w:r w:rsidRPr="1341A8BB" w:rsidR="26C908C0">
        <w:rPr>
          <w:rFonts w:ascii="Times New Roman" w:hAnsi="Times New Roman" w:eastAsia="Times New Roman" w:cs="Times New Roman"/>
          <w:noProof w:val="0"/>
          <w:sz w:val="24"/>
          <w:szCs w:val="24"/>
          <w:lang w:val="es-ES"/>
        </w:rPr>
        <w:t>En el siglo XXI esta transformación se hace aún más clara: hoy entendemos que arte y ciencia no son opuestos, sino aliados. La ciencia aporta análisis y explicación, mientras que el arte añade sensibilidad, creatividad y mirada crítica. Esto se ve en ejemplos concretos: en la educación y ciencia para fomentar la innovación; en la medicina, la arteterapia ayuda a procesos de sanación; y en la tecnología, el diseño digital une matemáticas con creatividad visual.</w:t>
      </w:r>
      <w:r w:rsidRPr="1341A8BB" w:rsidR="614E2347">
        <w:rPr>
          <w:rFonts w:ascii="Times New Roman" w:hAnsi="Times New Roman" w:eastAsia="Times New Roman" w:cs="Times New Roman"/>
          <w:noProof w:val="0"/>
          <w:sz w:val="24"/>
          <w:szCs w:val="24"/>
          <w:lang w:val="es-ES"/>
        </w:rPr>
        <w:t xml:space="preserve"> Podría decir que, en resumen, el siglo XXI ha cambiado la forma de ver el arte y la ciencia: de estar separados y en jerarquía, ahora dialogan y se complementan. </w:t>
      </w:r>
      <w:r w:rsidRPr="1341A8BB" w:rsidR="4FCA8948">
        <w:rPr>
          <w:rFonts w:ascii="Times New Roman" w:hAnsi="Times New Roman" w:eastAsia="Times New Roman" w:cs="Times New Roman"/>
          <w:noProof w:val="0"/>
          <w:sz w:val="24"/>
          <w:szCs w:val="24"/>
          <w:lang w:val="es-ES"/>
        </w:rPr>
        <w:t xml:space="preserve"> Sin embargo, la lectura o el articulo plantea una reflexión</w:t>
      </w:r>
      <w:r w:rsidRPr="1341A8BB" w:rsidR="4FCA8948">
        <w:rPr>
          <w:rFonts w:ascii="Times New Roman" w:hAnsi="Times New Roman" w:eastAsia="Times New Roman" w:cs="Times New Roman"/>
          <w:i w:val="1"/>
          <w:iCs w:val="1"/>
          <w:noProof w:val="0"/>
          <w:sz w:val="22"/>
          <w:szCs w:val="22"/>
          <w:lang w:val="es-ES"/>
        </w:rPr>
        <w:t xml:space="preserve">´´ El que la apropiación y la práctica artística aporten estos elementos de pensamiento superior, no significa que las artes deban instrumentalizarse en el sentido de aprender artes como vía para aprender otra cosa. Sin embargo, tampoco conviene un discurso del arte por el arte dentro del currículo de la educación básica. El reto es cómo construir una propuesta epistemológicamente sólida, que no coloque a las artes como simple herramienta para el aprendizaje de otra cosa, pero tampoco eliminen el énfasis </w:t>
      </w:r>
      <w:r w:rsidRPr="1341A8BB" w:rsidR="4FCA8948">
        <w:rPr>
          <w:rFonts w:ascii="Times New Roman" w:hAnsi="Times New Roman" w:eastAsia="Times New Roman" w:cs="Times New Roman"/>
          <w:i w:val="1"/>
          <w:iCs w:val="1"/>
          <w:noProof w:val="0"/>
          <w:sz w:val="22"/>
          <w:szCs w:val="22"/>
          <w:lang w:val="es-ES"/>
        </w:rPr>
        <w:t>logocéntrico</w:t>
      </w:r>
      <w:r w:rsidRPr="1341A8BB" w:rsidR="4FCA8948">
        <w:rPr>
          <w:rFonts w:ascii="Times New Roman" w:hAnsi="Times New Roman" w:eastAsia="Times New Roman" w:cs="Times New Roman"/>
          <w:i w:val="1"/>
          <w:iCs w:val="1"/>
          <w:noProof w:val="0"/>
          <w:sz w:val="22"/>
          <w:szCs w:val="22"/>
          <w:lang w:val="es-ES"/>
        </w:rPr>
        <w:t xml:space="preserve"> que se ha desarrollado en las últimas décadas para analizar el aporte de las artes a la educación básica. </w:t>
      </w:r>
      <w:r w:rsidRPr="1341A8BB" w:rsidR="4FCA8948">
        <w:rPr>
          <w:rFonts w:ascii="Times New Roman" w:hAnsi="Times New Roman" w:eastAsia="Times New Roman" w:cs="Times New Roman"/>
          <w:i w:val="1"/>
          <w:iCs w:val="1"/>
          <w:noProof w:val="0"/>
          <w:sz w:val="22"/>
          <w:szCs w:val="22"/>
          <w:lang w:val="es-ES"/>
        </w:rPr>
        <w:t>Jimenez</w:t>
      </w:r>
      <w:r w:rsidRPr="1341A8BB" w:rsidR="4FCA8948">
        <w:rPr>
          <w:rFonts w:ascii="Times New Roman" w:hAnsi="Times New Roman" w:eastAsia="Times New Roman" w:cs="Times New Roman"/>
          <w:i w:val="1"/>
          <w:iCs w:val="1"/>
          <w:noProof w:val="0"/>
          <w:sz w:val="22"/>
          <w:szCs w:val="22"/>
          <w:lang w:val="es-ES"/>
        </w:rPr>
        <w:t xml:space="preserve"> L. 2009 (</w:t>
      </w:r>
      <w:r w:rsidRPr="1341A8BB" w:rsidR="4FCA8948">
        <w:rPr>
          <w:rFonts w:ascii="Times New Roman" w:hAnsi="Times New Roman" w:eastAsia="Times New Roman" w:cs="Times New Roman"/>
          <w:i w:val="1"/>
          <w:iCs w:val="1"/>
          <w:noProof w:val="0"/>
          <w:sz w:val="22"/>
          <w:szCs w:val="22"/>
          <w:lang w:val="es-ES"/>
        </w:rPr>
        <w:t>pag</w:t>
      </w:r>
      <w:r w:rsidRPr="1341A8BB" w:rsidR="4FCA8948">
        <w:rPr>
          <w:rFonts w:ascii="Times New Roman" w:hAnsi="Times New Roman" w:eastAsia="Times New Roman" w:cs="Times New Roman"/>
          <w:i w:val="1"/>
          <w:iCs w:val="1"/>
          <w:noProof w:val="0"/>
          <w:sz w:val="22"/>
          <w:szCs w:val="22"/>
          <w:lang w:val="es-ES"/>
        </w:rPr>
        <w:t xml:space="preserve"> </w:t>
      </w:r>
      <w:r w:rsidRPr="1341A8BB" w:rsidR="36C442CC">
        <w:rPr>
          <w:rFonts w:ascii="Times New Roman" w:hAnsi="Times New Roman" w:eastAsia="Times New Roman" w:cs="Times New Roman"/>
          <w:i w:val="1"/>
          <w:iCs w:val="1"/>
          <w:noProof w:val="0"/>
          <w:sz w:val="22"/>
          <w:szCs w:val="22"/>
          <w:lang w:val="es-ES"/>
        </w:rPr>
        <w:t>4) ´</w:t>
      </w:r>
      <w:r w:rsidRPr="1341A8BB" w:rsidR="33A2F07F">
        <w:rPr>
          <w:rFonts w:ascii="Times New Roman" w:hAnsi="Times New Roman" w:eastAsia="Times New Roman" w:cs="Times New Roman"/>
          <w:i w:val="1"/>
          <w:iCs w:val="1"/>
          <w:noProof w:val="0"/>
          <w:sz w:val="22"/>
          <w:szCs w:val="22"/>
          <w:lang w:val="es-ES"/>
        </w:rPr>
        <w:t xml:space="preserve">´ </w:t>
      </w:r>
    </w:p>
    <w:p w:rsidR="35829416" w:rsidP="1341A8BB" w:rsidRDefault="35829416" w14:paraId="60AADD4A" w14:textId="3CD390F4">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35829416">
        <w:rPr>
          <w:rFonts w:ascii="Times New Roman" w:hAnsi="Times New Roman" w:eastAsia="Times New Roman" w:cs="Times New Roman"/>
          <w:noProof w:val="0"/>
          <w:sz w:val="24"/>
          <w:szCs w:val="24"/>
          <w:lang w:val="es-ES"/>
        </w:rPr>
        <w:t>3)</w:t>
      </w:r>
      <w:r w:rsidRPr="1341A8BB" w:rsidR="2F58B2A1">
        <w:rPr>
          <w:rFonts w:ascii="Times New Roman" w:hAnsi="Times New Roman" w:eastAsia="Times New Roman" w:cs="Times New Roman"/>
          <w:noProof w:val="0"/>
          <w:sz w:val="24"/>
          <w:szCs w:val="24"/>
          <w:lang w:val="es-ES"/>
        </w:rPr>
        <w:t xml:space="preserve"> </w:t>
      </w:r>
      <w:r w:rsidRPr="1341A8BB" w:rsidR="2F58B2A1">
        <w:rPr>
          <w:rFonts w:ascii="Times New Roman" w:hAnsi="Times New Roman" w:eastAsia="Times New Roman" w:cs="Times New Roman"/>
          <w:noProof w:val="0"/>
          <w:sz w:val="24"/>
          <w:szCs w:val="24"/>
          <w:lang w:val="es-ES"/>
        </w:rPr>
        <w:t>Desarrollar las perspectivas del estatuto teórico del arte como campo de conocimiento.</w:t>
      </w:r>
    </w:p>
    <w:p w:rsidR="4EE21B0F" w:rsidP="1341A8BB" w:rsidRDefault="4EE21B0F" w14:paraId="3E2EAA11" w14:textId="1239CD05">
      <w:pPr>
        <w:spacing w:before="240" w:beforeAutospacing="off" w:after="240" w:afterAutospacing="off"/>
        <w:jc w:val="both"/>
        <w:rPr>
          <w:rFonts w:ascii="Times New Roman" w:hAnsi="Times New Roman" w:eastAsia="Times New Roman" w:cs="Times New Roman"/>
          <w:i w:val="1"/>
          <w:iCs w:val="1"/>
          <w:noProof w:val="0"/>
          <w:sz w:val="22"/>
          <w:szCs w:val="22"/>
          <w:lang w:val="es-ES"/>
        </w:rPr>
      </w:pPr>
      <w:r w:rsidRPr="1341A8BB" w:rsidR="4EE21B0F">
        <w:rPr>
          <w:rFonts w:ascii="Times New Roman" w:hAnsi="Times New Roman" w:eastAsia="Times New Roman" w:cs="Times New Roman"/>
          <w:i w:val="1"/>
          <w:iCs w:val="1"/>
          <w:noProof w:val="0"/>
          <w:sz w:val="22"/>
          <w:szCs w:val="22"/>
          <w:lang w:val="es-ES"/>
        </w:rPr>
        <w:t xml:space="preserve">´´El valor principal de las artes en la educación reside en que, al proporcionar un conocimiento del mundo, hace una </w:t>
      </w:r>
      <w:r w:rsidRPr="1341A8BB" w:rsidR="51C9F761">
        <w:rPr>
          <w:rFonts w:ascii="Times New Roman" w:hAnsi="Times New Roman" w:eastAsia="Times New Roman" w:cs="Times New Roman"/>
          <w:i w:val="1"/>
          <w:iCs w:val="1"/>
          <w:noProof w:val="0"/>
          <w:sz w:val="22"/>
          <w:szCs w:val="22"/>
          <w:lang w:val="es-ES"/>
        </w:rPr>
        <w:t>aportación</w:t>
      </w:r>
      <w:r w:rsidRPr="1341A8BB" w:rsidR="4EE21B0F">
        <w:rPr>
          <w:rFonts w:ascii="Times New Roman" w:hAnsi="Times New Roman" w:eastAsia="Times New Roman" w:cs="Times New Roman"/>
          <w:i w:val="1"/>
          <w:iCs w:val="1"/>
          <w:noProof w:val="0"/>
          <w:sz w:val="22"/>
          <w:szCs w:val="22"/>
          <w:lang w:val="es-ES"/>
        </w:rPr>
        <w:t xml:space="preserve"> </w:t>
      </w:r>
      <w:r w:rsidRPr="1341A8BB" w:rsidR="5C98A3AD">
        <w:rPr>
          <w:rFonts w:ascii="Times New Roman" w:hAnsi="Times New Roman" w:eastAsia="Times New Roman" w:cs="Times New Roman"/>
          <w:i w:val="1"/>
          <w:iCs w:val="1"/>
          <w:noProof w:val="0"/>
          <w:sz w:val="22"/>
          <w:szCs w:val="22"/>
          <w:lang w:val="es-ES"/>
        </w:rPr>
        <w:t>única</w:t>
      </w:r>
      <w:r w:rsidRPr="1341A8BB" w:rsidR="4EE21B0F">
        <w:rPr>
          <w:rFonts w:ascii="Times New Roman" w:hAnsi="Times New Roman" w:eastAsia="Times New Roman" w:cs="Times New Roman"/>
          <w:i w:val="1"/>
          <w:iCs w:val="1"/>
          <w:noProof w:val="0"/>
          <w:sz w:val="22"/>
          <w:szCs w:val="22"/>
          <w:lang w:val="es-ES"/>
        </w:rPr>
        <w:t xml:space="preserve"> a la experiencia </w:t>
      </w:r>
      <w:r w:rsidRPr="1341A8BB" w:rsidR="1A4256B3">
        <w:rPr>
          <w:rFonts w:ascii="Times New Roman" w:hAnsi="Times New Roman" w:eastAsia="Times New Roman" w:cs="Times New Roman"/>
          <w:i w:val="1"/>
          <w:iCs w:val="1"/>
          <w:noProof w:val="0"/>
          <w:sz w:val="22"/>
          <w:szCs w:val="22"/>
          <w:lang w:val="es-ES"/>
        </w:rPr>
        <w:t>individual.</w:t>
      </w:r>
      <w:r w:rsidRPr="1341A8BB" w:rsidR="2F71956F">
        <w:rPr>
          <w:rFonts w:ascii="Times New Roman" w:hAnsi="Times New Roman" w:eastAsia="Times New Roman" w:cs="Times New Roman"/>
          <w:i w:val="1"/>
          <w:iCs w:val="1"/>
          <w:noProof w:val="0"/>
          <w:sz w:val="22"/>
          <w:szCs w:val="22"/>
          <w:lang w:val="es-ES"/>
        </w:rPr>
        <w:t xml:space="preserve"> Eisner, 1995´´</w:t>
      </w:r>
    </w:p>
    <w:p w:rsidR="0D74F266" w:rsidP="1341A8BB" w:rsidRDefault="0D74F266" w14:paraId="1A75182D" w14:textId="10D36AC8">
      <w:pPr>
        <w:spacing w:before="240" w:beforeAutospacing="off" w:after="240" w:afterAutospacing="off"/>
        <w:jc w:val="both"/>
        <w:rPr>
          <w:rFonts w:ascii="Times New Roman" w:hAnsi="Times New Roman" w:eastAsia="Times New Roman" w:cs="Times New Roman"/>
          <w:i w:val="1"/>
          <w:iCs w:val="1"/>
          <w:noProof w:val="0"/>
          <w:sz w:val="22"/>
          <w:szCs w:val="22"/>
          <w:lang w:val="es-ES"/>
        </w:rPr>
      </w:pPr>
      <w:r w:rsidRPr="1341A8BB" w:rsidR="0D74F266">
        <w:rPr>
          <w:rFonts w:ascii="Times New Roman" w:hAnsi="Times New Roman" w:eastAsia="Times New Roman" w:cs="Times New Roman"/>
          <w:noProof w:val="0"/>
          <w:sz w:val="24"/>
          <w:szCs w:val="24"/>
          <w:lang w:val="es-ES"/>
        </w:rPr>
        <w:t xml:space="preserve">El arte genera conocimiento porque nos permite </w:t>
      </w:r>
      <w:r w:rsidRPr="1341A8BB" w:rsidR="0D74F266">
        <w:rPr>
          <w:rFonts w:ascii="Times New Roman" w:hAnsi="Times New Roman" w:eastAsia="Times New Roman" w:cs="Times New Roman"/>
          <w:b w:val="1"/>
          <w:bCs w:val="1"/>
          <w:noProof w:val="0"/>
          <w:sz w:val="24"/>
          <w:szCs w:val="24"/>
          <w:lang w:val="es-ES"/>
        </w:rPr>
        <w:t>ver cosas que la ciencia no puede explicar con números o fórmulas</w:t>
      </w:r>
      <w:r w:rsidRPr="1341A8BB" w:rsidR="0D74F266">
        <w:rPr>
          <w:rFonts w:ascii="Times New Roman" w:hAnsi="Times New Roman" w:eastAsia="Times New Roman" w:cs="Times New Roman"/>
          <w:noProof w:val="0"/>
          <w:sz w:val="24"/>
          <w:szCs w:val="24"/>
          <w:lang w:val="es-ES"/>
        </w:rPr>
        <w:t>. Una pintura, una canción o una obra de teatro no nos dan datos exactos, pero sí nos transmiten emociones, memorias y reflexiones que nos ayudan a comprender realidades humanas profundas. Por ejemplo, un mural sobre la historia de un pueblo enseña tanto como un libro, pero lo hace desde otro lenguaje: el de los símbolos y las imágenes.</w:t>
      </w:r>
      <w:r w:rsidRPr="1341A8BB" w:rsidR="705B0DFC">
        <w:rPr>
          <w:rFonts w:ascii="Times New Roman" w:hAnsi="Times New Roman" w:eastAsia="Times New Roman" w:cs="Times New Roman"/>
          <w:noProof w:val="0"/>
          <w:sz w:val="24"/>
          <w:szCs w:val="24"/>
          <w:lang w:val="es-ES"/>
        </w:rPr>
        <w:t xml:space="preserve"> </w:t>
      </w:r>
      <w:r w:rsidRPr="1341A8BB" w:rsidR="705B0DFC">
        <w:rPr>
          <w:rFonts w:ascii="Times New Roman" w:hAnsi="Times New Roman" w:eastAsia="Times New Roman" w:cs="Times New Roman"/>
          <w:i w:val="1"/>
          <w:iCs w:val="1"/>
          <w:noProof w:val="0"/>
          <w:sz w:val="28"/>
          <w:szCs w:val="28"/>
          <w:lang w:val="es-ES"/>
        </w:rPr>
        <w:t>“</w:t>
      </w:r>
      <w:r w:rsidRPr="1341A8BB" w:rsidR="705B0DFC">
        <w:rPr>
          <w:rFonts w:ascii="Times New Roman" w:hAnsi="Times New Roman" w:eastAsia="Times New Roman" w:cs="Times New Roman"/>
          <w:i w:val="1"/>
          <w:iCs w:val="1"/>
          <w:noProof w:val="0"/>
          <w:sz w:val="22"/>
          <w:szCs w:val="22"/>
          <w:lang w:val="es-ES"/>
        </w:rPr>
        <w:t>La experiencia del arte es un modo de conocimiento propio […] diferente de todo conocimiento racional moral […] y, en general, de todo conocimiento conceptual, pero conocimiento a pesar de todo, es decir, mediación (</w:t>
      </w:r>
      <w:r w:rsidRPr="1341A8BB" w:rsidR="705B0DFC">
        <w:rPr>
          <w:rFonts w:ascii="Times New Roman" w:hAnsi="Times New Roman" w:eastAsia="Times New Roman" w:cs="Times New Roman"/>
          <w:i w:val="1"/>
          <w:iCs w:val="1"/>
          <w:noProof w:val="0"/>
          <w:sz w:val="22"/>
          <w:szCs w:val="22"/>
          <w:lang w:val="es-ES"/>
        </w:rPr>
        <w:t>Vermittlung</w:t>
      </w:r>
      <w:r w:rsidRPr="1341A8BB" w:rsidR="705B0DFC">
        <w:rPr>
          <w:rFonts w:ascii="Times New Roman" w:hAnsi="Times New Roman" w:eastAsia="Times New Roman" w:cs="Times New Roman"/>
          <w:i w:val="1"/>
          <w:iCs w:val="1"/>
          <w:noProof w:val="0"/>
          <w:sz w:val="22"/>
          <w:szCs w:val="22"/>
          <w:lang w:val="es-ES"/>
        </w:rPr>
        <w:t>) de la verdad.”</w:t>
      </w:r>
    </w:p>
    <w:p w:rsidR="0D74F266" w:rsidP="1341A8BB" w:rsidRDefault="0D74F266" w14:paraId="391A5406" w14:textId="50DA878C">
      <w:pPr>
        <w:spacing w:before="240" w:beforeAutospacing="off" w:after="240" w:afterAutospacing="off"/>
        <w:jc w:val="both"/>
        <w:rPr>
          <w:rFonts w:ascii="Times New Roman" w:hAnsi="Times New Roman" w:eastAsia="Times New Roman" w:cs="Times New Roman"/>
          <w:noProof w:val="0"/>
          <w:sz w:val="24"/>
          <w:szCs w:val="24"/>
          <w:lang w:val="es-ES"/>
        </w:rPr>
      </w:pPr>
      <w:r w:rsidRPr="1341A8BB" w:rsidR="0D74F266">
        <w:rPr>
          <w:rFonts w:ascii="Times New Roman" w:hAnsi="Times New Roman" w:eastAsia="Times New Roman" w:cs="Times New Roman"/>
          <w:noProof w:val="0"/>
          <w:sz w:val="24"/>
          <w:szCs w:val="24"/>
          <w:lang w:val="es-ES"/>
        </w:rPr>
        <w:t xml:space="preserve">Además, el arte tiene un papel muy importante en la </w:t>
      </w:r>
      <w:r w:rsidRPr="1341A8BB" w:rsidR="0D74F266">
        <w:rPr>
          <w:rFonts w:ascii="Times New Roman" w:hAnsi="Times New Roman" w:eastAsia="Times New Roman" w:cs="Times New Roman"/>
          <w:b w:val="1"/>
          <w:bCs w:val="1"/>
          <w:noProof w:val="0"/>
          <w:sz w:val="24"/>
          <w:szCs w:val="24"/>
          <w:lang w:val="es-ES"/>
        </w:rPr>
        <w:t>educación</w:t>
      </w:r>
      <w:r w:rsidRPr="1341A8BB" w:rsidR="0D74F266">
        <w:rPr>
          <w:rFonts w:ascii="Times New Roman" w:hAnsi="Times New Roman" w:eastAsia="Times New Roman" w:cs="Times New Roman"/>
          <w:noProof w:val="0"/>
          <w:sz w:val="24"/>
          <w:szCs w:val="24"/>
          <w:lang w:val="es-ES"/>
        </w:rPr>
        <w:t xml:space="preserve">. No solo enseña a dibujar, cantar o bailar, sino que ayuda a desarrollar creatividad, sensibilidad y pensamiento crítico. </w:t>
      </w:r>
      <w:r w:rsidRPr="1341A8BB" w:rsidR="1E4A0D2F">
        <w:rPr>
          <w:rFonts w:ascii="Times New Roman" w:hAnsi="Times New Roman" w:eastAsia="Times New Roman" w:cs="Times New Roman"/>
          <w:i w:val="1"/>
          <w:iCs w:val="1"/>
          <w:noProof w:val="0"/>
          <w:sz w:val="22"/>
          <w:szCs w:val="22"/>
          <w:lang w:val="es-ES"/>
        </w:rPr>
        <w:t>´´</w:t>
      </w:r>
      <w:r w:rsidRPr="1341A8BB" w:rsidR="14652E9A">
        <w:rPr>
          <w:rFonts w:ascii="Times New Roman" w:hAnsi="Times New Roman" w:eastAsia="Times New Roman" w:cs="Times New Roman"/>
          <w:i w:val="1"/>
          <w:iCs w:val="1"/>
          <w:noProof w:val="0"/>
          <w:sz w:val="22"/>
          <w:szCs w:val="22"/>
          <w:lang w:val="es-ES"/>
        </w:rPr>
        <w:t xml:space="preserve">El arte como experiencia genera en los niños, no solo el conocimiento de las reglas, de los procedimientos y de las cualidades de las diferentes formas de </w:t>
      </w:r>
      <w:r w:rsidRPr="1341A8BB" w:rsidR="02B9CBAC">
        <w:rPr>
          <w:rFonts w:ascii="Times New Roman" w:hAnsi="Times New Roman" w:eastAsia="Times New Roman" w:cs="Times New Roman"/>
          <w:i w:val="1"/>
          <w:iCs w:val="1"/>
          <w:noProof w:val="0"/>
          <w:sz w:val="22"/>
          <w:szCs w:val="22"/>
          <w:lang w:val="es-ES"/>
        </w:rPr>
        <w:t xml:space="preserve">creación, análisis, interpretación o disfrute del arte, sino la capacidad de autoconocimiento y de relación con otras experiencias de aprendizaje y de </w:t>
      </w:r>
      <w:r w:rsidRPr="1341A8BB" w:rsidR="66255708">
        <w:rPr>
          <w:rFonts w:ascii="Times New Roman" w:hAnsi="Times New Roman" w:eastAsia="Times New Roman" w:cs="Times New Roman"/>
          <w:i w:val="1"/>
          <w:iCs w:val="1"/>
          <w:noProof w:val="0"/>
          <w:sz w:val="22"/>
          <w:szCs w:val="22"/>
          <w:lang w:val="es-ES"/>
        </w:rPr>
        <w:t>interacción</w:t>
      </w:r>
      <w:r w:rsidRPr="1341A8BB" w:rsidR="02B9CBAC">
        <w:rPr>
          <w:rFonts w:ascii="Times New Roman" w:hAnsi="Times New Roman" w:eastAsia="Times New Roman" w:cs="Times New Roman"/>
          <w:i w:val="1"/>
          <w:iCs w:val="1"/>
          <w:noProof w:val="0"/>
          <w:sz w:val="22"/>
          <w:szCs w:val="22"/>
          <w:lang w:val="es-ES"/>
        </w:rPr>
        <w:t xml:space="preserve"> consigo mismo </w:t>
      </w:r>
      <w:r w:rsidRPr="1341A8BB" w:rsidR="7BC590A1">
        <w:rPr>
          <w:rFonts w:ascii="Times New Roman" w:hAnsi="Times New Roman" w:eastAsia="Times New Roman" w:cs="Times New Roman"/>
          <w:i w:val="1"/>
          <w:iCs w:val="1"/>
          <w:noProof w:val="0"/>
          <w:sz w:val="22"/>
          <w:szCs w:val="22"/>
          <w:lang w:val="es-ES"/>
        </w:rPr>
        <w:t xml:space="preserve">y de los demás. </w:t>
      </w:r>
      <w:r w:rsidRPr="1341A8BB" w:rsidR="287CD559">
        <w:rPr>
          <w:rFonts w:ascii="Times New Roman" w:hAnsi="Times New Roman" w:eastAsia="Times New Roman" w:cs="Times New Roman"/>
          <w:i w:val="1"/>
          <w:iCs w:val="1"/>
          <w:noProof w:val="0"/>
          <w:sz w:val="22"/>
          <w:szCs w:val="22"/>
          <w:lang w:val="es-ES"/>
        </w:rPr>
        <w:t>Jimenez</w:t>
      </w:r>
      <w:r w:rsidRPr="1341A8BB" w:rsidR="287CD559">
        <w:rPr>
          <w:rFonts w:ascii="Times New Roman" w:hAnsi="Times New Roman" w:eastAsia="Times New Roman" w:cs="Times New Roman"/>
          <w:i w:val="1"/>
          <w:iCs w:val="1"/>
          <w:noProof w:val="0"/>
          <w:sz w:val="22"/>
          <w:szCs w:val="22"/>
          <w:lang w:val="es-ES"/>
        </w:rPr>
        <w:t xml:space="preserve"> L.2009 (</w:t>
      </w:r>
      <w:r w:rsidRPr="1341A8BB" w:rsidR="287CD559">
        <w:rPr>
          <w:rFonts w:ascii="Times New Roman" w:hAnsi="Times New Roman" w:eastAsia="Times New Roman" w:cs="Times New Roman"/>
          <w:i w:val="1"/>
          <w:iCs w:val="1"/>
          <w:noProof w:val="0"/>
          <w:sz w:val="22"/>
          <w:szCs w:val="22"/>
          <w:lang w:val="es-ES"/>
        </w:rPr>
        <w:t>pag.</w:t>
      </w:r>
      <w:r w:rsidRPr="1341A8BB" w:rsidR="287CD559">
        <w:rPr>
          <w:rFonts w:ascii="Times New Roman" w:hAnsi="Times New Roman" w:eastAsia="Times New Roman" w:cs="Times New Roman"/>
          <w:i w:val="1"/>
          <w:iCs w:val="1"/>
          <w:noProof w:val="0"/>
          <w:sz w:val="22"/>
          <w:szCs w:val="22"/>
          <w:lang w:val="es-ES"/>
        </w:rPr>
        <w:t xml:space="preserve"> 5)´´</w:t>
      </w:r>
      <w:r w:rsidRPr="1341A8BB" w:rsidR="287CD559">
        <w:rPr>
          <w:rFonts w:ascii="Times New Roman" w:hAnsi="Times New Roman" w:eastAsia="Times New Roman" w:cs="Times New Roman"/>
          <w:noProof w:val="0"/>
          <w:sz w:val="24"/>
          <w:szCs w:val="24"/>
          <w:lang w:val="es-ES"/>
        </w:rPr>
        <w:t xml:space="preserve"> </w:t>
      </w:r>
    </w:p>
    <w:p w:rsidR="7BD83D94" w:rsidP="1341A8BB" w:rsidRDefault="7BD83D94" w14:paraId="728EB710" w14:textId="1B7F33FE">
      <w:pPr>
        <w:spacing w:before="240" w:beforeAutospacing="off" w:after="240" w:afterAutospacing="off"/>
        <w:jc w:val="both"/>
        <w:rPr>
          <w:rFonts w:ascii="Times New Roman" w:hAnsi="Times New Roman" w:eastAsia="Times New Roman" w:cs="Times New Roman"/>
          <w:noProof w:val="0"/>
          <w:sz w:val="24"/>
          <w:szCs w:val="24"/>
          <w:lang w:val="es-ES"/>
        </w:rPr>
      </w:pPr>
      <w:r w:rsidRPr="1341A8BB" w:rsidR="7BD83D94">
        <w:rPr>
          <w:rFonts w:ascii="Times New Roman" w:hAnsi="Times New Roman" w:eastAsia="Times New Roman" w:cs="Times New Roman"/>
          <w:noProof w:val="0"/>
          <w:sz w:val="24"/>
          <w:szCs w:val="24"/>
          <w:lang w:val="es-ES"/>
        </w:rPr>
        <w:t xml:space="preserve">El arte como dice en el artículo </w:t>
      </w:r>
      <w:r w:rsidRPr="1341A8BB" w:rsidR="7BD83D94">
        <w:rPr>
          <w:rFonts w:ascii="Times New Roman" w:hAnsi="Times New Roman" w:eastAsia="Times New Roman" w:cs="Times New Roman"/>
          <w:noProof w:val="0"/>
          <w:sz w:val="24"/>
          <w:szCs w:val="24"/>
          <w:lang w:val="es-ES"/>
        </w:rPr>
        <w:t>debería</w:t>
      </w:r>
      <w:r w:rsidRPr="1341A8BB" w:rsidR="7BD83D94">
        <w:rPr>
          <w:rFonts w:ascii="Times New Roman" w:hAnsi="Times New Roman" w:eastAsia="Times New Roman" w:cs="Times New Roman"/>
          <w:noProof w:val="0"/>
          <w:sz w:val="24"/>
          <w:szCs w:val="24"/>
          <w:lang w:val="es-ES"/>
        </w:rPr>
        <w:t xml:space="preserve"> en la escuela básica vincularse con la experiencia, la afectividad, la cultura y los sentimientos de los niños, niñas y adolescentes, para que tenga un verdadero sentido transformador en la persona y en las relaciones sociales del aula, la escuela, la familia y la comunidad. Solo así puede cumplir una función formativa, más allá de ser entretenimiento, manualidad o simple expresión dentro del currículo.</w:t>
      </w:r>
    </w:p>
    <w:p w:rsidR="28400CBD" w:rsidP="1341A8BB" w:rsidRDefault="28400CBD" w14:paraId="5FBB54AD" w14:textId="2DCC1E62">
      <w:pPr>
        <w:spacing w:before="240" w:beforeAutospacing="off" w:after="240" w:afterAutospacing="off"/>
        <w:jc w:val="both"/>
        <w:rPr>
          <w:rFonts w:ascii="Times New Roman" w:hAnsi="Times New Roman" w:eastAsia="Times New Roman" w:cs="Times New Roman"/>
          <w:i w:val="1"/>
          <w:iCs w:val="1"/>
          <w:noProof w:val="0"/>
          <w:sz w:val="22"/>
          <w:szCs w:val="22"/>
          <w:lang w:val="es-ES"/>
        </w:rPr>
      </w:pPr>
      <w:r w:rsidRPr="1341A8BB" w:rsidR="28400CBD">
        <w:rPr>
          <w:rFonts w:ascii="Times New Roman" w:hAnsi="Times New Roman" w:eastAsia="Times New Roman" w:cs="Times New Roman"/>
          <w:i w:val="1"/>
          <w:iCs w:val="1"/>
          <w:noProof w:val="0"/>
          <w:sz w:val="22"/>
          <w:szCs w:val="22"/>
          <w:lang w:val="es-ES"/>
        </w:rPr>
        <w:t>“el valor principal de las artes en la educación reside en que, al proporcionar un conocimiento del mundo, hace una aportación única a la experiencia individual”. (Eisner: 1995)</w:t>
      </w:r>
    </w:p>
    <w:p w:rsidR="2F58B2A1" w:rsidP="1341A8BB" w:rsidRDefault="2F58B2A1" w14:paraId="0B220396" w14:textId="1E25EDCE">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noProof w:val="0"/>
          <w:sz w:val="24"/>
          <w:szCs w:val="24"/>
          <w:lang w:val="es-ES"/>
        </w:rPr>
        <w:t>4) A partir del articulo defina y de ejemplos de los siguientes conceptos</w:t>
      </w:r>
      <w:r w:rsidRPr="1341A8BB" w:rsidR="2F56AD45">
        <w:rPr>
          <w:rFonts w:ascii="Times New Roman" w:hAnsi="Times New Roman" w:eastAsia="Times New Roman" w:cs="Times New Roman"/>
          <w:noProof w:val="0"/>
          <w:sz w:val="24"/>
          <w:szCs w:val="24"/>
          <w:lang w:val="es-ES"/>
        </w:rPr>
        <w:t>:</w:t>
      </w:r>
      <w:r w:rsidRPr="1341A8BB" w:rsidR="2F58B2A1">
        <w:rPr>
          <w:rFonts w:ascii="Times New Roman" w:hAnsi="Times New Roman" w:eastAsia="Times New Roman" w:cs="Times New Roman"/>
          <w:noProof w:val="0"/>
          <w:sz w:val="24"/>
          <w:szCs w:val="24"/>
          <w:lang w:val="es-ES"/>
        </w:rPr>
        <w:t>(Experiencias artísticas</w:t>
      </w:r>
      <w:r w:rsidRPr="1341A8BB" w:rsidR="5CAB1C2A">
        <w:rPr>
          <w:rFonts w:ascii="Times New Roman" w:hAnsi="Times New Roman" w:eastAsia="Times New Roman" w:cs="Times New Roman"/>
          <w:noProof w:val="0"/>
          <w:sz w:val="24"/>
          <w:szCs w:val="24"/>
          <w:lang w:val="es-ES"/>
        </w:rPr>
        <w:t xml:space="preserve"> </w:t>
      </w:r>
      <w:r w:rsidRPr="1341A8BB" w:rsidR="2F58B2A1">
        <w:rPr>
          <w:rFonts w:ascii="Times New Roman" w:hAnsi="Times New Roman" w:eastAsia="Times New Roman" w:cs="Times New Roman"/>
          <w:noProof w:val="0"/>
          <w:sz w:val="24"/>
          <w:szCs w:val="24"/>
          <w:lang w:val="es-ES"/>
        </w:rPr>
        <w:t>en imágenes</w:t>
      </w:r>
      <w:r w:rsidRPr="1341A8BB" w:rsidR="5CE3D65A">
        <w:rPr>
          <w:rFonts w:ascii="Times New Roman" w:hAnsi="Times New Roman" w:eastAsia="Times New Roman" w:cs="Times New Roman"/>
          <w:noProof w:val="0"/>
          <w:sz w:val="24"/>
          <w:szCs w:val="24"/>
          <w:lang w:val="es-ES"/>
        </w:rPr>
        <w:t xml:space="preserve">, </w:t>
      </w:r>
      <w:r w:rsidRPr="1341A8BB" w:rsidR="2F58B2A1">
        <w:rPr>
          <w:rFonts w:ascii="Times New Roman" w:hAnsi="Times New Roman" w:eastAsia="Times New Roman" w:cs="Times New Roman"/>
          <w:noProof w:val="0"/>
          <w:sz w:val="24"/>
          <w:szCs w:val="24"/>
          <w:lang w:val="es-ES"/>
        </w:rPr>
        <w:t>pinturas</w:t>
      </w:r>
      <w:r w:rsidRPr="1341A8BB" w:rsidR="2AEED6EA">
        <w:rPr>
          <w:rFonts w:ascii="Times New Roman" w:hAnsi="Times New Roman" w:eastAsia="Times New Roman" w:cs="Times New Roman"/>
          <w:noProof w:val="0"/>
          <w:sz w:val="24"/>
          <w:szCs w:val="24"/>
          <w:lang w:val="es-ES"/>
        </w:rPr>
        <w:t>:</w:t>
      </w:r>
      <w:r w:rsidRPr="1341A8BB" w:rsidR="2F58B2A1">
        <w:rPr>
          <w:rFonts w:ascii="Times New Roman" w:hAnsi="Times New Roman" w:eastAsia="Times New Roman" w:cs="Times New Roman"/>
          <w:noProof w:val="0"/>
          <w:sz w:val="24"/>
          <w:szCs w:val="24"/>
          <w:lang w:val="es-ES"/>
        </w:rPr>
        <w:t xml:space="preserve"> caricaturas o </w:t>
      </w:r>
      <w:r w:rsidRPr="1341A8BB" w:rsidR="2F58B2A1">
        <w:rPr>
          <w:rFonts w:ascii="Times New Roman" w:hAnsi="Times New Roman" w:eastAsia="Times New Roman" w:cs="Times New Roman"/>
          <w:noProof w:val="0"/>
          <w:sz w:val="24"/>
          <w:szCs w:val="24"/>
          <w:lang w:val="es-ES"/>
        </w:rPr>
        <w:t>videos,performance</w:t>
      </w:r>
      <w:r w:rsidRPr="1341A8BB" w:rsidR="7FDFD125">
        <w:rPr>
          <w:rFonts w:ascii="Times New Roman" w:hAnsi="Times New Roman" w:eastAsia="Times New Roman" w:cs="Times New Roman"/>
          <w:noProof w:val="0"/>
          <w:sz w:val="24"/>
          <w:szCs w:val="24"/>
          <w:lang w:val="es-ES"/>
        </w:rPr>
        <w:t xml:space="preserve">): </w:t>
      </w:r>
    </w:p>
    <w:p w:rsidR="1341A8BB" w:rsidP="1341A8BB" w:rsidRDefault="1341A8BB" w14:paraId="542FC75B" w14:textId="60B6E0DB">
      <w:pPr>
        <w:pStyle w:val="Normal"/>
        <w:spacing w:before="240" w:beforeAutospacing="off" w:after="240" w:afterAutospacing="off"/>
        <w:jc w:val="both"/>
        <w:rPr>
          <w:rFonts w:ascii="Times New Roman" w:hAnsi="Times New Roman" w:eastAsia="Times New Roman" w:cs="Times New Roman"/>
          <w:noProof w:val="0"/>
          <w:sz w:val="24"/>
          <w:szCs w:val="24"/>
          <w:lang w:val="es-ES"/>
        </w:rPr>
      </w:pPr>
    </w:p>
    <w:p w:rsidR="1341A8BB" w:rsidP="1341A8BB" w:rsidRDefault="1341A8BB" w14:paraId="474548C8" w14:textId="00DDFA30">
      <w:pPr>
        <w:pStyle w:val="Normal"/>
        <w:spacing w:before="240" w:beforeAutospacing="off" w:after="240" w:afterAutospacing="off"/>
        <w:jc w:val="both"/>
        <w:rPr>
          <w:rFonts w:ascii="Times New Roman" w:hAnsi="Times New Roman" w:eastAsia="Times New Roman" w:cs="Times New Roman"/>
          <w:noProof w:val="0"/>
          <w:sz w:val="24"/>
          <w:szCs w:val="24"/>
          <w:lang w:val="es-ES"/>
        </w:rPr>
      </w:pPr>
    </w:p>
    <w:p w:rsidR="2F58B2A1" w:rsidP="1341A8BB" w:rsidRDefault="2F58B2A1" w14:paraId="51748F84" w14:textId="0FA51F42">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b w:val="1"/>
          <w:bCs w:val="1"/>
          <w:noProof w:val="0"/>
          <w:sz w:val="24"/>
          <w:szCs w:val="24"/>
          <w:lang w:val="es-ES"/>
        </w:rPr>
        <w:t xml:space="preserve"> </w:t>
      </w:r>
      <w:r w:rsidRPr="1341A8BB" w:rsidR="2F58B2A1">
        <w:rPr>
          <w:rFonts w:ascii="Times New Roman" w:hAnsi="Times New Roman" w:eastAsia="Times New Roman" w:cs="Times New Roman"/>
          <w:b w:val="1"/>
          <w:bCs w:val="1"/>
          <w:noProof w:val="0"/>
          <w:sz w:val="24"/>
          <w:szCs w:val="24"/>
          <w:lang w:val="es-ES"/>
        </w:rPr>
        <w:t xml:space="preserve">- La </w:t>
      </w:r>
      <w:r w:rsidRPr="1341A8BB" w:rsidR="6C40341F">
        <w:rPr>
          <w:rFonts w:ascii="Times New Roman" w:hAnsi="Times New Roman" w:eastAsia="Times New Roman" w:cs="Times New Roman"/>
          <w:b w:val="1"/>
          <w:bCs w:val="1"/>
          <w:noProof w:val="0"/>
          <w:sz w:val="24"/>
          <w:szCs w:val="24"/>
          <w:lang w:val="es-ES"/>
        </w:rPr>
        <w:t>inestabilidad:</w:t>
      </w:r>
      <w:r w:rsidRPr="1341A8BB" w:rsidR="6C40341F">
        <w:rPr>
          <w:rFonts w:ascii="Times New Roman" w:hAnsi="Times New Roman" w:eastAsia="Times New Roman" w:cs="Times New Roman"/>
          <w:b w:val="1"/>
          <w:bCs w:val="1"/>
          <w:noProof w:val="0"/>
          <w:sz w:val="24"/>
          <w:szCs w:val="24"/>
          <w:lang w:val="es-ES"/>
        </w:rPr>
        <w:t xml:space="preserve"> </w:t>
      </w:r>
      <w:r w:rsidRPr="1341A8BB" w:rsidR="32B354F9">
        <w:rPr>
          <w:rFonts w:ascii="Times New Roman" w:hAnsi="Times New Roman" w:eastAsia="Times New Roman" w:cs="Times New Roman"/>
          <w:noProof w:val="0"/>
          <w:sz w:val="24"/>
          <w:szCs w:val="24"/>
          <w:lang w:val="es-ES"/>
        </w:rPr>
        <w:t>Considero que este concepto tiene un peso histórico donde el</w:t>
      </w:r>
      <w:r w:rsidRPr="1341A8BB" w:rsidR="6C40341F">
        <w:rPr>
          <w:rFonts w:ascii="Times New Roman" w:hAnsi="Times New Roman" w:eastAsia="Times New Roman" w:cs="Times New Roman"/>
          <w:noProof w:val="0"/>
          <w:sz w:val="24"/>
          <w:szCs w:val="24"/>
          <w:lang w:val="es-ES"/>
        </w:rPr>
        <w:t xml:space="preserve"> arte, a lo largo de la historia, fue visto muchas veces como algo </w:t>
      </w:r>
      <w:r w:rsidRPr="1341A8BB" w:rsidR="29FD1B41">
        <w:rPr>
          <w:rFonts w:ascii="Times New Roman" w:hAnsi="Times New Roman" w:eastAsia="Times New Roman" w:cs="Times New Roman"/>
          <w:noProof w:val="0"/>
          <w:sz w:val="24"/>
          <w:szCs w:val="24"/>
          <w:lang w:val="es-ES"/>
        </w:rPr>
        <w:t>secundario.</w:t>
      </w:r>
      <w:r w:rsidRPr="1341A8BB" w:rsidR="29FD1B41">
        <w:rPr>
          <w:rFonts w:ascii="Times New Roman" w:hAnsi="Times New Roman" w:eastAsia="Times New Roman" w:cs="Times New Roman"/>
          <w:noProof w:val="0"/>
          <w:sz w:val="24"/>
          <w:szCs w:val="24"/>
          <w:lang w:val="es-ES"/>
        </w:rPr>
        <w:t xml:space="preserve"> Sin</w:t>
      </w:r>
      <w:r w:rsidRPr="1341A8BB" w:rsidR="6C40341F">
        <w:rPr>
          <w:rFonts w:ascii="Times New Roman" w:hAnsi="Times New Roman" w:eastAsia="Times New Roman" w:cs="Times New Roman"/>
          <w:noProof w:val="0"/>
          <w:sz w:val="24"/>
          <w:szCs w:val="24"/>
          <w:lang w:val="es-ES"/>
        </w:rPr>
        <w:t xml:space="preserve"> embargo, hoy sabemos que el arte también es una </w:t>
      </w:r>
      <w:r w:rsidRPr="1341A8BB" w:rsidR="6C40341F">
        <w:rPr>
          <w:rFonts w:ascii="Times New Roman" w:hAnsi="Times New Roman" w:eastAsia="Times New Roman" w:cs="Times New Roman"/>
          <w:b w:val="1"/>
          <w:bCs w:val="1"/>
          <w:noProof w:val="0"/>
          <w:sz w:val="24"/>
          <w:szCs w:val="24"/>
          <w:lang w:val="es-ES"/>
        </w:rPr>
        <w:t>forma de conocimiento</w:t>
      </w:r>
      <w:r w:rsidRPr="1341A8BB" w:rsidR="6C40341F">
        <w:rPr>
          <w:rFonts w:ascii="Times New Roman" w:hAnsi="Times New Roman" w:eastAsia="Times New Roman" w:cs="Times New Roman"/>
          <w:noProof w:val="0"/>
          <w:sz w:val="24"/>
          <w:szCs w:val="24"/>
          <w:lang w:val="es-ES"/>
        </w:rPr>
        <w:t>: nos permite comprender el mundo, explorar emociones, cuestionar la sociedad y abrir caminos creativos que la ciencia por sí sola no puede dar.</w:t>
      </w:r>
      <w:r w:rsidRPr="1341A8BB" w:rsidR="500603DD">
        <w:rPr>
          <w:rFonts w:ascii="Times New Roman" w:hAnsi="Times New Roman" w:eastAsia="Times New Roman" w:cs="Times New Roman"/>
          <w:noProof w:val="0"/>
          <w:sz w:val="24"/>
          <w:szCs w:val="24"/>
          <w:lang w:val="es-ES"/>
        </w:rPr>
        <w:t xml:space="preserve"> En pocas palabras resumiría este concepto </w:t>
      </w:r>
      <w:r w:rsidRPr="1341A8BB" w:rsidR="4AAEB253">
        <w:rPr>
          <w:rFonts w:ascii="Times New Roman" w:hAnsi="Times New Roman" w:eastAsia="Times New Roman" w:cs="Times New Roman"/>
          <w:noProof w:val="0"/>
          <w:sz w:val="24"/>
          <w:szCs w:val="24"/>
          <w:lang w:val="es-ES"/>
        </w:rPr>
        <w:t>hacia el</w:t>
      </w:r>
      <w:r w:rsidRPr="1341A8BB" w:rsidR="6C40341F">
        <w:rPr>
          <w:rFonts w:ascii="Times New Roman" w:hAnsi="Times New Roman" w:eastAsia="Times New Roman" w:cs="Times New Roman"/>
          <w:noProof w:val="0"/>
          <w:sz w:val="24"/>
          <w:szCs w:val="24"/>
          <w:lang w:val="es-ES"/>
        </w:rPr>
        <w:t xml:space="preserve"> arte</w:t>
      </w:r>
      <w:r w:rsidRPr="1341A8BB" w:rsidR="3DA3DB3C">
        <w:rPr>
          <w:rFonts w:ascii="Times New Roman" w:hAnsi="Times New Roman" w:eastAsia="Times New Roman" w:cs="Times New Roman"/>
          <w:noProof w:val="0"/>
          <w:sz w:val="24"/>
          <w:szCs w:val="24"/>
          <w:lang w:val="es-ES"/>
        </w:rPr>
        <w:t xml:space="preserve"> </w:t>
      </w:r>
      <w:r w:rsidRPr="1341A8BB" w:rsidR="0557F470">
        <w:rPr>
          <w:rFonts w:ascii="Times New Roman" w:hAnsi="Times New Roman" w:eastAsia="Times New Roman" w:cs="Times New Roman"/>
          <w:noProof w:val="0"/>
          <w:sz w:val="24"/>
          <w:szCs w:val="24"/>
          <w:lang w:val="es-ES"/>
        </w:rPr>
        <w:t>que no</w:t>
      </w:r>
      <w:r w:rsidRPr="1341A8BB" w:rsidR="6C40341F">
        <w:rPr>
          <w:rFonts w:ascii="Times New Roman" w:hAnsi="Times New Roman" w:eastAsia="Times New Roman" w:cs="Times New Roman"/>
          <w:noProof w:val="0"/>
          <w:sz w:val="24"/>
          <w:szCs w:val="24"/>
          <w:lang w:val="es-ES"/>
        </w:rPr>
        <w:t xml:space="preserve"> </w:t>
      </w:r>
      <w:r w:rsidRPr="1341A8BB" w:rsidR="6C40341F">
        <w:rPr>
          <w:rFonts w:ascii="Times New Roman" w:hAnsi="Times New Roman" w:eastAsia="Times New Roman" w:cs="Times New Roman"/>
          <w:noProof w:val="0"/>
          <w:sz w:val="24"/>
          <w:szCs w:val="24"/>
          <w:lang w:val="es-ES"/>
        </w:rPr>
        <w:t xml:space="preserve">es </w:t>
      </w:r>
      <w:r w:rsidRPr="1341A8BB" w:rsidR="6C40341F">
        <w:rPr>
          <w:rFonts w:ascii="Times New Roman" w:hAnsi="Times New Roman" w:eastAsia="Times New Roman" w:cs="Times New Roman"/>
          <w:b w:val="1"/>
          <w:bCs w:val="1"/>
          <w:noProof w:val="0"/>
          <w:sz w:val="24"/>
          <w:szCs w:val="24"/>
          <w:lang w:val="es-ES"/>
        </w:rPr>
        <w:t>estable ni fijo</w:t>
      </w:r>
      <w:r w:rsidRPr="1341A8BB" w:rsidR="6C40341F">
        <w:rPr>
          <w:rFonts w:ascii="Times New Roman" w:hAnsi="Times New Roman" w:eastAsia="Times New Roman" w:cs="Times New Roman"/>
          <w:noProof w:val="0"/>
          <w:sz w:val="24"/>
          <w:szCs w:val="24"/>
          <w:lang w:val="es-ES"/>
        </w:rPr>
        <w:t xml:space="preserve">, sino que siempre está en movimiento. </w:t>
      </w:r>
    </w:p>
    <w:p w:rsidR="6C40341F" w:rsidP="1341A8BB" w:rsidRDefault="6C40341F" w14:paraId="31C6A453" w14:textId="0759B127">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6C40341F">
        <w:rPr>
          <w:rFonts w:ascii="Times New Roman" w:hAnsi="Times New Roman" w:eastAsia="Times New Roman" w:cs="Times New Roman"/>
          <w:noProof w:val="0"/>
          <w:sz w:val="24"/>
          <w:szCs w:val="24"/>
          <w:lang w:val="es-ES"/>
        </w:rPr>
        <w:t xml:space="preserve">Una obra cambia de sentido según quién la mire o en qué época se contemple. </w:t>
      </w:r>
      <w:r w:rsidRPr="1341A8BB" w:rsidR="0D69D23B">
        <w:rPr>
          <w:rFonts w:ascii="Times New Roman" w:hAnsi="Times New Roman" w:eastAsia="Times New Roman" w:cs="Times New Roman"/>
          <w:noProof w:val="0"/>
          <w:sz w:val="24"/>
          <w:szCs w:val="24"/>
          <w:lang w:val="es-ES"/>
        </w:rPr>
        <w:t>Considero que seria “</w:t>
      </w:r>
      <w:r w:rsidRPr="1341A8BB" w:rsidR="6C40341F">
        <w:rPr>
          <w:rFonts w:ascii="Times New Roman" w:hAnsi="Times New Roman" w:eastAsia="Times New Roman" w:cs="Times New Roman"/>
          <w:b w:val="1"/>
          <w:bCs w:val="1"/>
          <w:noProof w:val="0"/>
          <w:sz w:val="24"/>
          <w:szCs w:val="24"/>
          <w:lang w:val="es-ES"/>
        </w:rPr>
        <w:t>La Noche Estrellada” de Van Gogh</w:t>
      </w:r>
      <w:r w:rsidRPr="1341A8BB" w:rsidR="6C40341F">
        <w:rPr>
          <w:rFonts w:ascii="Times New Roman" w:hAnsi="Times New Roman" w:eastAsia="Times New Roman" w:cs="Times New Roman"/>
          <w:noProof w:val="0"/>
          <w:sz w:val="24"/>
          <w:szCs w:val="24"/>
          <w:lang w:val="es-ES"/>
        </w:rPr>
        <w:t xml:space="preserve"> en su tiempo fue vista como una pintura rara y casi incomprensible, pero hoy la valoramos como una expresión profunda de la sensibilidad humana</w:t>
      </w:r>
      <w:r w:rsidRPr="1341A8BB" w:rsidR="16B1E809">
        <w:rPr>
          <w:rFonts w:ascii="Times New Roman" w:hAnsi="Times New Roman" w:eastAsia="Times New Roman" w:cs="Times New Roman"/>
          <w:noProof w:val="0"/>
          <w:sz w:val="24"/>
          <w:szCs w:val="24"/>
          <w:lang w:val="es-ES"/>
        </w:rPr>
        <w:t>.</w:t>
      </w:r>
    </w:p>
    <w:p w:rsidR="2F58B2A1" w:rsidP="1341A8BB" w:rsidRDefault="2F58B2A1" w14:paraId="69BFFF73" w14:textId="1B6B144A">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b w:val="1"/>
          <w:bCs w:val="1"/>
          <w:noProof w:val="0"/>
          <w:sz w:val="24"/>
          <w:szCs w:val="24"/>
          <w:lang w:val="es-ES"/>
        </w:rPr>
        <w:t>- La incertidumbre</w:t>
      </w:r>
      <w:r w:rsidRPr="1341A8BB" w:rsidR="5B3F18FA">
        <w:rPr>
          <w:rFonts w:ascii="Times New Roman" w:hAnsi="Times New Roman" w:eastAsia="Times New Roman" w:cs="Times New Roman"/>
          <w:b w:val="1"/>
          <w:bCs w:val="1"/>
          <w:noProof w:val="0"/>
          <w:sz w:val="24"/>
          <w:szCs w:val="24"/>
          <w:lang w:val="es-ES"/>
        </w:rPr>
        <w:t>:</w:t>
      </w:r>
      <w:r w:rsidRPr="1341A8BB" w:rsidR="5B3F18FA">
        <w:rPr>
          <w:rFonts w:ascii="Times New Roman" w:hAnsi="Times New Roman" w:eastAsia="Times New Roman" w:cs="Times New Roman"/>
          <w:noProof w:val="0"/>
          <w:sz w:val="24"/>
          <w:szCs w:val="24"/>
          <w:lang w:val="es-ES"/>
        </w:rPr>
        <w:t xml:space="preserve"> Diría que el</w:t>
      </w:r>
      <w:r w:rsidRPr="1341A8BB" w:rsidR="5B3F18FA">
        <w:rPr>
          <w:rFonts w:ascii="Times New Roman" w:hAnsi="Times New Roman" w:eastAsia="Times New Roman" w:cs="Times New Roman"/>
          <w:noProof w:val="0"/>
          <w:sz w:val="24"/>
          <w:szCs w:val="24"/>
          <w:lang w:val="es-ES"/>
        </w:rPr>
        <w:t xml:space="preserve"> arte no siempre nos da respuestas claras o verdades absolutas. Muchas veces trabaja con la </w:t>
      </w:r>
      <w:r w:rsidRPr="1341A8BB" w:rsidR="5B3F18FA">
        <w:rPr>
          <w:rFonts w:ascii="Times New Roman" w:hAnsi="Times New Roman" w:eastAsia="Times New Roman" w:cs="Times New Roman"/>
          <w:b w:val="1"/>
          <w:bCs w:val="1"/>
          <w:noProof w:val="0"/>
          <w:sz w:val="24"/>
          <w:szCs w:val="24"/>
          <w:lang w:val="es-ES"/>
        </w:rPr>
        <w:t>incertidumbre</w:t>
      </w:r>
      <w:r w:rsidRPr="1341A8BB" w:rsidR="5B3F18FA">
        <w:rPr>
          <w:rFonts w:ascii="Times New Roman" w:hAnsi="Times New Roman" w:eastAsia="Times New Roman" w:cs="Times New Roman"/>
          <w:noProof w:val="0"/>
          <w:sz w:val="24"/>
          <w:szCs w:val="24"/>
          <w:lang w:val="es-ES"/>
        </w:rPr>
        <w:t xml:space="preserve">, es decir, con aquello que no está del todo definido, con lo que genera dudas, preguntas o distintas interpretaciones. Aun la incertidumbre de trasformar involucra que la vida cambie, la historia se </w:t>
      </w:r>
      <w:r w:rsidRPr="1341A8BB" w:rsidR="5B3F18FA">
        <w:rPr>
          <w:rFonts w:ascii="Times New Roman" w:hAnsi="Times New Roman" w:eastAsia="Times New Roman" w:cs="Times New Roman"/>
          <w:noProof w:val="0"/>
          <w:sz w:val="24"/>
          <w:szCs w:val="24"/>
          <w:lang w:val="es-ES"/>
        </w:rPr>
        <w:t>renueve,etc</w:t>
      </w:r>
      <w:r w:rsidRPr="1341A8BB" w:rsidR="5B3F18FA">
        <w:rPr>
          <w:rFonts w:ascii="Times New Roman" w:hAnsi="Times New Roman" w:eastAsia="Times New Roman" w:cs="Times New Roman"/>
          <w:noProof w:val="0"/>
          <w:sz w:val="24"/>
          <w:szCs w:val="24"/>
          <w:lang w:val="es-ES"/>
        </w:rPr>
        <w:t>.</w:t>
      </w:r>
      <w:r w:rsidRPr="1341A8BB" w:rsidR="1A77A460">
        <w:rPr>
          <w:rFonts w:ascii="Times New Roman" w:hAnsi="Times New Roman" w:eastAsia="Times New Roman" w:cs="Times New Roman"/>
          <w:noProof w:val="0"/>
          <w:sz w:val="24"/>
          <w:szCs w:val="24"/>
          <w:lang w:val="es-ES"/>
        </w:rPr>
        <w:t xml:space="preserve"> Un ejemplo que siento que quedaría perfecto es: </w:t>
      </w:r>
      <w:r w:rsidRPr="1341A8BB" w:rsidR="1A77A460">
        <w:rPr>
          <w:rFonts w:ascii="Times New Roman" w:hAnsi="Times New Roman" w:eastAsia="Times New Roman" w:cs="Times New Roman"/>
          <w:b w:val="1"/>
          <w:bCs w:val="1"/>
          <w:noProof w:val="0"/>
          <w:sz w:val="24"/>
          <w:szCs w:val="24"/>
          <w:lang w:val="es-ES"/>
        </w:rPr>
        <w:t>“La niña del napalm” de Nick Ut (1972)</w:t>
      </w:r>
      <w:r w:rsidRPr="1341A8BB" w:rsidR="1A77A460">
        <w:rPr>
          <w:rFonts w:ascii="Times New Roman" w:hAnsi="Times New Roman" w:eastAsia="Times New Roman" w:cs="Times New Roman"/>
          <w:noProof w:val="0"/>
          <w:sz w:val="24"/>
          <w:szCs w:val="24"/>
          <w:lang w:val="es-ES"/>
        </w:rPr>
        <w:t>: Es la foto de una niña corriendo desnuda tras un ataque en Vietnam generó incertidumbre moral y política. ¿Cómo era posible tanta violencia? Esa imagen cambió la percepción mundial de la guerra y ayudó a presionar por el fin del conflicto</w:t>
      </w:r>
    </w:p>
    <w:p w:rsidR="2F58B2A1" w:rsidP="1341A8BB" w:rsidRDefault="2F58B2A1" w14:paraId="79385C4E" w14:textId="62AF9E9B">
      <w:pPr>
        <w:pStyle w:val="Normal"/>
        <w:spacing w:before="240" w:beforeAutospacing="off" w:after="240" w:afterAutospacing="off"/>
        <w:jc w:val="both"/>
        <w:rPr>
          <w:rFonts w:ascii="Times New Roman" w:hAnsi="Times New Roman" w:eastAsia="Times New Roman" w:cs="Times New Roman"/>
          <w:b w:val="0"/>
          <w:bCs w:val="0"/>
          <w:noProof w:val="0"/>
          <w:sz w:val="24"/>
          <w:szCs w:val="24"/>
          <w:lang w:val="es-ES"/>
        </w:rPr>
      </w:pPr>
      <w:r w:rsidRPr="1341A8BB" w:rsidR="2F58B2A1">
        <w:rPr>
          <w:rFonts w:ascii="Times New Roman" w:hAnsi="Times New Roman" w:eastAsia="Times New Roman" w:cs="Times New Roman"/>
          <w:noProof w:val="0"/>
          <w:sz w:val="24"/>
          <w:szCs w:val="24"/>
          <w:lang w:val="es-ES"/>
        </w:rPr>
        <w:t xml:space="preserve"> -</w:t>
      </w:r>
      <w:r w:rsidRPr="1341A8BB" w:rsidR="2F58B2A1">
        <w:rPr>
          <w:rFonts w:ascii="Times New Roman" w:hAnsi="Times New Roman" w:eastAsia="Times New Roman" w:cs="Times New Roman"/>
          <w:b w:val="1"/>
          <w:bCs w:val="1"/>
          <w:noProof w:val="0"/>
          <w:sz w:val="24"/>
          <w:szCs w:val="24"/>
          <w:lang w:val="es-ES"/>
        </w:rPr>
        <w:t xml:space="preserve"> Lo </w:t>
      </w:r>
      <w:r w:rsidRPr="1341A8BB" w:rsidR="6A7828B6">
        <w:rPr>
          <w:rFonts w:ascii="Times New Roman" w:hAnsi="Times New Roman" w:eastAsia="Times New Roman" w:cs="Times New Roman"/>
          <w:b w:val="1"/>
          <w:bCs w:val="1"/>
          <w:noProof w:val="0"/>
          <w:sz w:val="24"/>
          <w:szCs w:val="24"/>
          <w:lang w:val="es-ES"/>
        </w:rPr>
        <w:t xml:space="preserve">efímero: </w:t>
      </w:r>
      <w:r w:rsidRPr="1341A8BB" w:rsidR="6A7828B6">
        <w:rPr>
          <w:rFonts w:ascii="Times New Roman" w:hAnsi="Times New Roman" w:eastAsia="Times New Roman" w:cs="Times New Roman"/>
          <w:b w:val="0"/>
          <w:bCs w:val="0"/>
          <w:noProof w:val="0"/>
          <w:sz w:val="24"/>
          <w:szCs w:val="24"/>
          <w:lang w:val="es-ES"/>
        </w:rPr>
        <w:t xml:space="preserve">Este concepto significa </w:t>
      </w:r>
      <w:r w:rsidRPr="1341A8BB" w:rsidR="6A7828B6">
        <w:rPr>
          <w:rFonts w:ascii="Times New Roman" w:hAnsi="Times New Roman" w:eastAsia="Times New Roman" w:cs="Times New Roman"/>
          <w:noProof w:val="0"/>
          <w:sz w:val="24"/>
          <w:szCs w:val="24"/>
          <w:lang w:val="es-ES"/>
        </w:rPr>
        <w:t xml:space="preserve">aquello que dura poco, que existe solo un instante y luego desaparece. Sin embargo, lo ligaría de manera que el arte tiene obras, experiencias o expresiones artísticas que </w:t>
      </w:r>
      <w:r w:rsidRPr="1341A8BB" w:rsidR="6A7828B6">
        <w:rPr>
          <w:rFonts w:ascii="Times New Roman" w:hAnsi="Times New Roman" w:eastAsia="Times New Roman" w:cs="Times New Roman"/>
          <w:b w:val="1"/>
          <w:bCs w:val="1"/>
          <w:noProof w:val="0"/>
          <w:sz w:val="24"/>
          <w:szCs w:val="24"/>
          <w:lang w:val="es-ES"/>
        </w:rPr>
        <w:t>no están pensadas para ser permanentes</w:t>
      </w:r>
      <w:r w:rsidRPr="1341A8BB" w:rsidR="6A7828B6">
        <w:rPr>
          <w:rFonts w:ascii="Times New Roman" w:hAnsi="Times New Roman" w:eastAsia="Times New Roman" w:cs="Times New Roman"/>
          <w:noProof w:val="0"/>
          <w:sz w:val="24"/>
          <w:szCs w:val="24"/>
          <w:lang w:val="es-ES"/>
        </w:rPr>
        <w:t xml:space="preserve">, sino para existir en un momento y transformarse o desaparecer después. Lo efímero rompe con la idea clásica de que el arte debía ser eterno. </w:t>
      </w:r>
      <w:r w:rsidRPr="1341A8BB" w:rsidR="2EB73FD7">
        <w:rPr>
          <w:rFonts w:ascii="Times New Roman" w:hAnsi="Times New Roman" w:eastAsia="Times New Roman" w:cs="Times New Roman"/>
          <w:b w:val="0"/>
          <w:bCs w:val="0"/>
          <w:noProof w:val="0"/>
          <w:sz w:val="24"/>
          <w:szCs w:val="24"/>
          <w:lang w:val="es-ES"/>
        </w:rPr>
        <w:t>Un ejemplo claro de esto sería cómo en la Edad Media el arte se utilizó como medio de poder y de religión, pues las catedrales, pinturas y esculturas no solo eran expresiones estéticas, sino instrumentos para imponer la fe, transmitir mensajes bíblicos y mostrar la grandeza de la Iglesia y de los reyes. Al transformarse la historia este tipo de lectura hacia el arte se rompio, para darle paso al hombre como centro de todo y asi mismo el arte fue enfocado hacia lo individual.</w:t>
      </w:r>
    </w:p>
    <w:p w:rsidR="2F58B2A1" w:rsidP="1341A8BB" w:rsidRDefault="2F58B2A1" w14:paraId="291AA273" w14:textId="3E13EEC0">
      <w:pPr>
        <w:pStyle w:val="Normal"/>
        <w:spacing w:before="240" w:beforeAutospacing="off" w:after="240" w:afterAutospacing="off"/>
        <w:jc w:val="both"/>
        <w:rPr>
          <w:rFonts w:ascii="Times New Roman" w:hAnsi="Times New Roman" w:eastAsia="Times New Roman" w:cs="Times New Roman"/>
          <w:b w:val="0"/>
          <w:bCs w:val="0"/>
          <w:noProof w:val="0"/>
          <w:sz w:val="24"/>
          <w:szCs w:val="24"/>
          <w:lang w:val="es-ES"/>
        </w:rPr>
      </w:pPr>
      <w:r w:rsidRPr="1341A8BB" w:rsidR="2F58B2A1">
        <w:rPr>
          <w:rFonts w:ascii="Times New Roman" w:hAnsi="Times New Roman" w:eastAsia="Times New Roman" w:cs="Times New Roman"/>
          <w:b w:val="1"/>
          <w:bCs w:val="1"/>
          <w:noProof w:val="0"/>
          <w:sz w:val="24"/>
          <w:szCs w:val="24"/>
          <w:lang w:val="es-ES"/>
        </w:rPr>
        <w:t>- Lo polisémico</w:t>
      </w:r>
      <w:r w:rsidRPr="1341A8BB" w:rsidR="1CFF16ED">
        <w:rPr>
          <w:rFonts w:ascii="Times New Roman" w:hAnsi="Times New Roman" w:eastAsia="Times New Roman" w:cs="Times New Roman"/>
          <w:b w:val="1"/>
          <w:bCs w:val="1"/>
          <w:noProof w:val="0"/>
          <w:sz w:val="24"/>
          <w:szCs w:val="24"/>
          <w:lang w:val="es-ES"/>
        </w:rPr>
        <w:t>:</w:t>
      </w:r>
      <w:r w:rsidRPr="1341A8BB" w:rsidR="1CFF16ED">
        <w:rPr>
          <w:rFonts w:ascii="Times New Roman" w:hAnsi="Times New Roman" w:eastAsia="Times New Roman" w:cs="Times New Roman"/>
          <w:b w:val="0"/>
          <w:bCs w:val="0"/>
          <w:noProof w:val="0"/>
          <w:sz w:val="24"/>
          <w:szCs w:val="24"/>
          <w:lang w:val="es-ES"/>
        </w:rPr>
        <w:t xml:space="preserve"> Este concepto lo suelo entender con la subjetividad, pues permite que entendamos que no todas las obras tienen un solo significado; De hecho, </w:t>
      </w:r>
      <w:r w:rsidRPr="1341A8BB" w:rsidR="5F3BFCF6">
        <w:rPr>
          <w:rFonts w:ascii="Times New Roman" w:hAnsi="Times New Roman" w:eastAsia="Times New Roman" w:cs="Times New Roman"/>
          <w:b w:val="0"/>
          <w:bCs w:val="0"/>
          <w:noProof w:val="0"/>
          <w:sz w:val="24"/>
          <w:szCs w:val="24"/>
          <w:lang w:val="es-ES"/>
        </w:rPr>
        <w:t>podríamos</w:t>
      </w:r>
      <w:r w:rsidRPr="1341A8BB" w:rsidR="1CFF16ED">
        <w:rPr>
          <w:rFonts w:ascii="Times New Roman" w:hAnsi="Times New Roman" w:eastAsia="Times New Roman" w:cs="Times New Roman"/>
          <w:b w:val="0"/>
          <w:bCs w:val="0"/>
          <w:noProof w:val="0"/>
          <w:sz w:val="24"/>
          <w:szCs w:val="24"/>
          <w:lang w:val="es-ES"/>
        </w:rPr>
        <w:t xml:space="preserve"> hablar de la experiencia </w:t>
      </w:r>
      <w:r w:rsidRPr="1341A8BB" w:rsidR="1FD9F7AC">
        <w:rPr>
          <w:rFonts w:ascii="Times New Roman" w:hAnsi="Times New Roman" w:eastAsia="Times New Roman" w:cs="Times New Roman"/>
          <w:b w:val="0"/>
          <w:bCs w:val="0"/>
          <w:noProof w:val="0"/>
          <w:sz w:val="24"/>
          <w:szCs w:val="24"/>
          <w:lang w:val="es-ES"/>
        </w:rPr>
        <w:t xml:space="preserve">estética como una posible explicacion y ejemplo de nuestro concepto, pues la experiencia estética es un proceso individual y la </w:t>
      </w:r>
      <w:r w:rsidRPr="1341A8BB" w:rsidR="02DFAF5D">
        <w:rPr>
          <w:rFonts w:ascii="Times New Roman" w:hAnsi="Times New Roman" w:eastAsia="Times New Roman" w:cs="Times New Roman"/>
          <w:b w:val="0"/>
          <w:bCs w:val="0"/>
          <w:noProof w:val="0"/>
          <w:sz w:val="24"/>
          <w:szCs w:val="24"/>
          <w:lang w:val="es-ES"/>
        </w:rPr>
        <w:t>conmoción</w:t>
      </w:r>
      <w:r w:rsidRPr="1341A8BB" w:rsidR="1FD9F7AC">
        <w:rPr>
          <w:rFonts w:ascii="Times New Roman" w:hAnsi="Times New Roman" w:eastAsia="Times New Roman" w:cs="Times New Roman"/>
          <w:b w:val="0"/>
          <w:bCs w:val="0"/>
          <w:noProof w:val="0"/>
          <w:sz w:val="24"/>
          <w:szCs w:val="24"/>
          <w:lang w:val="es-ES"/>
        </w:rPr>
        <w:t xml:space="preserve"> del</w:t>
      </w:r>
      <w:r w:rsidRPr="1341A8BB" w:rsidR="41090B90">
        <w:rPr>
          <w:rFonts w:ascii="Times New Roman" w:hAnsi="Times New Roman" w:eastAsia="Times New Roman" w:cs="Times New Roman"/>
          <w:b w:val="0"/>
          <w:bCs w:val="0"/>
          <w:noProof w:val="0"/>
          <w:sz w:val="24"/>
          <w:szCs w:val="24"/>
          <w:lang w:val="es-ES"/>
        </w:rPr>
        <w:t xml:space="preserve"> alma, </w:t>
      </w:r>
      <w:r w:rsidRPr="1341A8BB" w:rsidR="470CC522">
        <w:rPr>
          <w:rFonts w:ascii="Times New Roman" w:hAnsi="Times New Roman" w:eastAsia="Times New Roman" w:cs="Times New Roman"/>
          <w:b w:val="0"/>
          <w:bCs w:val="0"/>
          <w:noProof w:val="0"/>
          <w:sz w:val="24"/>
          <w:szCs w:val="24"/>
          <w:lang w:val="es-ES"/>
        </w:rPr>
        <w:t xml:space="preserve">cada persona percibe, aprecia y siente diferente al acercarse a un resultado artístico. Lo </w:t>
      </w:r>
      <w:r w:rsidRPr="1341A8BB" w:rsidR="4A95F98C">
        <w:rPr>
          <w:rFonts w:ascii="Times New Roman" w:hAnsi="Times New Roman" w:eastAsia="Times New Roman" w:cs="Times New Roman"/>
          <w:b w:val="0"/>
          <w:bCs w:val="0"/>
          <w:noProof w:val="0"/>
          <w:sz w:val="24"/>
          <w:szCs w:val="24"/>
          <w:lang w:val="es-ES"/>
        </w:rPr>
        <w:t xml:space="preserve">polisémico y la experiencia </w:t>
      </w:r>
      <w:r w:rsidRPr="1341A8BB" w:rsidR="4A95F98C">
        <w:rPr>
          <w:rFonts w:ascii="Times New Roman" w:hAnsi="Times New Roman" w:eastAsia="Times New Roman" w:cs="Times New Roman"/>
          <w:b w:val="0"/>
          <w:bCs w:val="0"/>
          <w:noProof w:val="0"/>
          <w:sz w:val="24"/>
          <w:szCs w:val="24"/>
          <w:lang w:val="es-ES"/>
        </w:rPr>
        <w:t>estética</w:t>
      </w:r>
      <w:r w:rsidRPr="1341A8BB" w:rsidR="4A95F98C">
        <w:rPr>
          <w:rFonts w:ascii="Times New Roman" w:hAnsi="Times New Roman" w:eastAsia="Times New Roman" w:cs="Times New Roman"/>
          <w:b w:val="0"/>
          <w:bCs w:val="0"/>
          <w:noProof w:val="0"/>
          <w:sz w:val="24"/>
          <w:szCs w:val="24"/>
          <w:lang w:val="es-ES"/>
        </w:rPr>
        <w:t xml:space="preserve"> son la vivencia que proviene y conlleva al placer y asombro.</w:t>
      </w:r>
    </w:p>
    <w:p w:rsidR="2F58B2A1" w:rsidP="1341A8BB" w:rsidRDefault="2F58B2A1" w14:paraId="57C99FD0" w14:textId="03D109B2">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b w:val="1"/>
          <w:bCs w:val="1"/>
          <w:noProof w:val="0"/>
          <w:sz w:val="24"/>
          <w:szCs w:val="24"/>
          <w:lang w:val="es-ES"/>
        </w:rPr>
        <w:t xml:space="preserve"> - Lo emergente</w:t>
      </w:r>
      <w:r w:rsidRPr="1341A8BB" w:rsidR="46D5E07F">
        <w:rPr>
          <w:rFonts w:ascii="Times New Roman" w:hAnsi="Times New Roman" w:eastAsia="Times New Roman" w:cs="Times New Roman"/>
          <w:b w:val="1"/>
          <w:bCs w:val="1"/>
          <w:noProof w:val="0"/>
          <w:sz w:val="24"/>
          <w:szCs w:val="24"/>
          <w:lang w:val="es-ES"/>
        </w:rPr>
        <w:t>:</w:t>
      </w:r>
      <w:r w:rsidRPr="1341A8BB" w:rsidR="46D5E07F">
        <w:rPr>
          <w:rFonts w:ascii="Times New Roman" w:hAnsi="Times New Roman" w:eastAsia="Times New Roman" w:cs="Times New Roman"/>
          <w:b w:val="0"/>
          <w:bCs w:val="0"/>
          <w:noProof w:val="0"/>
          <w:sz w:val="24"/>
          <w:szCs w:val="24"/>
          <w:lang w:val="es-ES"/>
        </w:rPr>
        <w:t xml:space="preserve"> E</w:t>
      </w:r>
      <w:r w:rsidRPr="1341A8BB" w:rsidR="46D5E07F">
        <w:rPr>
          <w:rFonts w:ascii="Times New Roman" w:hAnsi="Times New Roman" w:eastAsia="Times New Roman" w:cs="Times New Roman"/>
          <w:noProof w:val="0"/>
          <w:sz w:val="24"/>
          <w:szCs w:val="24"/>
          <w:lang w:val="es-ES"/>
        </w:rPr>
        <w:t xml:space="preserve">n el arte </w:t>
      </w:r>
      <w:r w:rsidRPr="1341A8BB" w:rsidR="102F7AC9">
        <w:rPr>
          <w:rFonts w:ascii="Times New Roman" w:hAnsi="Times New Roman" w:eastAsia="Times New Roman" w:cs="Times New Roman"/>
          <w:noProof w:val="0"/>
          <w:sz w:val="24"/>
          <w:szCs w:val="24"/>
          <w:lang w:val="es-ES"/>
        </w:rPr>
        <w:t>lo relaciono</w:t>
      </w:r>
      <w:r w:rsidRPr="1341A8BB" w:rsidR="46D5E07F">
        <w:rPr>
          <w:rFonts w:ascii="Times New Roman" w:hAnsi="Times New Roman" w:eastAsia="Times New Roman" w:cs="Times New Roman"/>
          <w:noProof w:val="0"/>
          <w:sz w:val="24"/>
          <w:szCs w:val="24"/>
          <w:lang w:val="es-ES"/>
        </w:rPr>
        <w:t xml:space="preserve"> a algo </w:t>
      </w:r>
      <w:r w:rsidRPr="1341A8BB" w:rsidR="46D5E07F">
        <w:rPr>
          <w:rFonts w:ascii="Times New Roman" w:hAnsi="Times New Roman" w:eastAsia="Times New Roman" w:cs="Times New Roman"/>
          <w:b w:val="1"/>
          <w:bCs w:val="1"/>
          <w:noProof w:val="0"/>
          <w:sz w:val="24"/>
          <w:szCs w:val="24"/>
          <w:lang w:val="es-ES"/>
        </w:rPr>
        <w:t>nuevo que está surgiendo</w:t>
      </w:r>
      <w:r w:rsidRPr="1341A8BB" w:rsidR="46D5E07F">
        <w:rPr>
          <w:rFonts w:ascii="Times New Roman" w:hAnsi="Times New Roman" w:eastAsia="Times New Roman" w:cs="Times New Roman"/>
          <w:noProof w:val="0"/>
          <w:sz w:val="24"/>
          <w:szCs w:val="24"/>
          <w:lang w:val="es-ES"/>
        </w:rPr>
        <w:t>, que aún no está del todo establecido, pero que empieza a tomar fuerza y a transformarse en una tendencia o una forma de expresión. Es aquello que nace en respuesta a los cambios sociales, culturales o tecnológicos, y que abre caminos distintos a lo tradicional.</w:t>
      </w:r>
      <w:r w:rsidRPr="1341A8BB" w:rsidR="739C66EC">
        <w:rPr>
          <w:rFonts w:ascii="Times New Roman" w:hAnsi="Times New Roman" w:eastAsia="Times New Roman" w:cs="Times New Roman"/>
          <w:noProof w:val="0"/>
          <w:sz w:val="24"/>
          <w:szCs w:val="24"/>
          <w:lang w:val="es-ES"/>
        </w:rPr>
        <w:t xml:space="preserve"> Un ejemplo de esto seria las vanguardias o los movimientos artisticos, que han dado paso a trasformaciones en la cultura y con ello a la historia, marcando avances y trasformaciones en la humanidad.</w:t>
      </w:r>
      <w:r w:rsidRPr="1341A8BB" w:rsidR="34DD1DEF">
        <w:rPr>
          <w:rFonts w:ascii="Times New Roman" w:hAnsi="Times New Roman" w:eastAsia="Times New Roman" w:cs="Times New Roman"/>
          <w:noProof w:val="0"/>
          <w:sz w:val="24"/>
          <w:szCs w:val="24"/>
          <w:lang w:val="es-ES"/>
        </w:rPr>
        <w:t xml:space="preserve"> Un ejemplo de ello sería el cambio de técnicas en la pintura, de que no nos quedamos con una sola, sino que podemos observar varias </w:t>
      </w:r>
      <w:r w:rsidRPr="1341A8BB" w:rsidR="34DD1DEF">
        <w:rPr>
          <w:rFonts w:ascii="Times New Roman" w:hAnsi="Times New Roman" w:eastAsia="Times New Roman" w:cs="Times New Roman"/>
          <w:noProof w:val="0"/>
          <w:sz w:val="24"/>
          <w:szCs w:val="24"/>
          <w:lang w:val="es-ES"/>
        </w:rPr>
        <w:t>técnicas</w:t>
      </w:r>
      <w:r w:rsidRPr="1341A8BB" w:rsidR="34DD1DEF">
        <w:rPr>
          <w:rFonts w:ascii="Times New Roman" w:hAnsi="Times New Roman" w:eastAsia="Times New Roman" w:cs="Times New Roman"/>
          <w:noProof w:val="0"/>
          <w:sz w:val="24"/>
          <w:szCs w:val="24"/>
          <w:lang w:val="es-ES"/>
        </w:rPr>
        <w:t xml:space="preserve"> y herramientas. </w:t>
      </w:r>
    </w:p>
    <w:p w:rsidR="2F58B2A1" w:rsidP="1341A8BB" w:rsidRDefault="2F58B2A1" w14:paraId="6F00876D" w14:textId="2F9F1E95">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2F58B2A1">
        <w:rPr>
          <w:rFonts w:ascii="Times New Roman" w:hAnsi="Times New Roman" w:eastAsia="Times New Roman" w:cs="Times New Roman"/>
          <w:noProof w:val="0"/>
          <w:sz w:val="24"/>
          <w:szCs w:val="24"/>
          <w:lang w:val="es-ES"/>
        </w:rPr>
        <w:t xml:space="preserve"> NOTA: EN EL MISMO DOCUMENTO INCLUYA UNA FOTO DE USTEDES. MUCHAS G</w:t>
      </w:r>
      <w:r w:rsidRPr="1341A8BB" w:rsidR="3479CCF1">
        <w:rPr>
          <w:rFonts w:ascii="Times New Roman" w:hAnsi="Times New Roman" w:eastAsia="Times New Roman" w:cs="Times New Roman"/>
          <w:noProof w:val="0"/>
          <w:sz w:val="24"/>
          <w:szCs w:val="24"/>
          <w:lang w:val="es-ES"/>
        </w:rPr>
        <w:t>RACIAS.</w:t>
      </w:r>
    </w:p>
    <w:p w:rsidR="13959110" w:rsidP="1341A8BB" w:rsidRDefault="13959110" w14:paraId="745E3688" w14:textId="166E28CF">
      <w:pPr>
        <w:spacing w:before="240" w:beforeAutospacing="off" w:after="240" w:afterAutospacing="off"/>
        <w:jc w:val="both"/>
      </w:pPr>
      <w:r w:rsidR="13959110">
        <w:drawing>
          <wp:inline wp14:editId="3A2028DF" wp14:anchorId="06E9C65D">
            <wp:extent cx="1621405" cy="1940072"/>
            <wp:effectExtent l="0" t="0" r="0" b="0"/>
            <wp:docPr id="20361323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6132366" name=""/>
                    <pic:cNvPicPr/>
                  </pic:nvPicPr>
                  <pic:blipFill>
                    <a:blip xmlns:r="http://schemas.openxmlformats.org/officeDocument/2006/relationships" r:embed="rId1532565747">
                      <a:extLst>
                        <a:ext uri="{28A0092B-C50C-407E-A947-70E740481C1C}">
                          <a14:useLocalDpi xmlns:a14="http://schemas.microsoft.com/office/drawing/2010/main"/>
                        </a:ext>
                      </a:extLst>
                    </a:blip>
                    <a:stretch>
                      <a:fillRect/>
                    </a:stretch>
                    <a:srcRect l="19642" t="26885" r="8482" b="9293"/>
                  </pic:blipFill>
                  <pic:spPr>
                    <a:xfrm rot="0">
                      <a:off x="0" y="0"/>
                      <a:ext cx="1621405" cy="1940072"/>
                    </a:xfrm>
                    <a:prstGeom prst="rect">
                      <a:avLst/>
                    </a:prstGeom>
                  </pic:spPr>
                </pic:pic>
              </a:graphicData>
            </a:graphic>
          </wp:inline>
        </w:drawing>
      </w:r>
    </w:p>
    <w:p w:rsidR="029729ED" w:rsidP="1341A8BB" w:rsidRDefault="029729ED" w14:paraId="1D30FEE7" w14:textId="110AAA6E">
      <w:pPr>
        <w:pStyle w:val="Normal"/>
        <w:spacing w:before="240" w:beforeAutospacing="off" w:after="240" w:afterAutospacing="off"/>
        <w:jc w:val="both"/>
        <w:rPr>
          <w:rFonts w:ascii="Times New Roman" w:hAnsi="Times New Roman" w:eastAsia="Times New Roman" w:cs="Times New Roman"/>
          <w:noProof w:val="0"/>
          <w:sz w:val="24"/>
          <w:szCs w:val="24"/>
          <w:lang w:val="es-ES"/>
        </w:rPr>
      </w:pPr>
      <w:r w:rsidRPr="1341A8BB" w:rsidR="029729ED">
        <w:rPr>
          <w:rFonts w:ascii="Times New Roman" w:hAnsi="Times New Roman" w:eastAsia="Times New Roman" w:cs="Times New Roman"/>
          <w:noProof w:val="0"/>
          <w:sz w:val="24"/>
          <w:szCs w:val="24"/>
          <w:lang w:val="es-ES"/>
        </w:rPr>
        <w:t>REFERENCIAS:</w:t>
      </w:r>
    </w:p>
    <w:p w:rsidR="029729ED" w:rsidP="1341A8BB" w:rsidRDefault="029729ED" w14:paraId="339CEBE8" w14:textId="3168EF26">
      <w:pPr>
        <w:pStyle w:val="ListParagraph"/>
        <w:numPr>
          <w:ilvl w:val="0"/>
          <w:numId w:val="3"/>
        </w:numPr>
        <w:spacing w:before="240" w:beforeAutospacing="off" w:after="240" w:afterAutospacing="off"/>
        <w:jc w:val="both"/>
        <w:rPr>
          <w:rFonts w:ascii="Times New Roman" w:hAnsi="Times New Roman" w:eastAsia="Times New Roman" w:cs="Times New Roman"/>
          <w:noProof w:val="0"/>
          <w:sz w:val="24"/>
          <w:szCs w:val="24"/>
          <w:lang w:val="es-ES"/>
        </w:rPr>
      </w:pPr>
      <w:r w:rsidRPr="1341A8BB" w:rsidR="029729ED">
        <w:rPr>
          <w:rFonts w:ascii="Times New Roman" w:hAnsi="Times New Roman" w:eastAsia="Times New Roman" w:cs="Times New Roman"/>
          <w:noProof w:val="0"/>
          <w:sz w:val="24"/>
          <w:szCs w:val="24"/>
          <w:lang w:val="es-ES"/>
        </w:rPr>
        <w:t>Psicologiaymente</w:t>
      </w:r>
      <w:r w:rsidRPr="1341A8BB" w:rsidR="029729ED">
        <w:rPr>
          <w:rFonts w:ascii="Times New Roman" w:hAnsi="Times New Roman" w:eastAsia="Times New Roman" w:cs="Times New Roman"/>
          <w:noProof w:val="0"/>
          <w:sz w:val="24"/>
          <w:szCs w:val="24"/>
          <w:lang w:val="es-ES"/>
        </w:rPr>
        <w:t xml:space="preserve">. (2025, 5 de marzo). </w:t>
      </w:r>
      <w:r w:rsidRPr="1341A8BB" w:rsidR="029729ED">
        <w:rPr>
          <w:rFonts w:ascii="Times New Roman" w:hAnsi="Times New Roman" w:eastAsia="Times New Roman" w:cs="Times New Roman"/>
          <w:i w:val="1"/>
          <w:iCs w:val="1"/>
          <w:noProof w:val="0"/>
          <w:sz w:val="24"/>
          <w:szCs w:val="24"/>
          <w:lang w:val="es-ES"/>
        </w:rPr>
        <w:t>Fenomenología: qué es, concepto y autores principales</w:t>
      </w:r>
      <w:r w:rsidRPr="1341A8BB" w:rsidR="029729ED">
        <w:rPr>
          <w:rFonts w:ascii="Times New Roman" w:hAnsi="Times New Roman" w:eastAsia="Times New Roman" w:cs="Times New Roman"/>
          <w:noProof w:val="0"/>
          <w:sz w:val="24"/>
          <w:szCs w:val="24"/>
          <w:lang w:val="es-ES"/>
        </w:rPr>
        <w:t xml:space="preserve">. Recuperado de </w:t>
      </w:r>
      <w:hyperlink r:id="R30a601b3df364e28">
        <w:r w:rsidRPr="1341A8BB" w:rsidR="029729ED">
          <w:rPr>
            <w:rStyle w:val="Hyperlink"/>
            <w:rFonts w:ascii="Times New Roman" w:hAnsi="Times New Roman" w:eastAsia="Times New Roman" w:cs="Times New Roman"/>
            <w:noProof w:val="0"/>
            <w:sz w:val="24"/>
            <w:szCs w:val="24"/>
            <w:lang w:val="es-ES"/>
          </w:rPr>
          <w:t>https://psicologiaymente.com/cultura/fenomenologia</w:t>
        </w:r>
      </w:hyperlink>
    </w:p>
    <w:p w:rsidR="029729ED" w:rsidP="1341A8BB" w:rsidRDefault="029729ED" w14:paraId="6543E84B" w14:textId="4853C9E2">
      <w:pPr>
        <w:pStyle w:val="ListParagraph"/>
        <w:numPr>
          <w:ilvl w:val="0"/>
          <w:numId w:val="3"/>
        </w:numPr>
        <w:spacing w:before="240" w:beforeAutospacing="off" w:after="240" w:afterAutospacing="off"/>
        <w:jc w:val="both"/>
        <w:rPr>
          <w:rFonts w:ascii="Times New Roman" w:hAnsi="Times New Roman" w:eastAsia="Times New Roman" w:cs="Times New Roman"/>
          <w:noProof w:val="0"/>
          <w:sz w:val="24"/>
          <w:szCs w:val="24"/>
          <w:lang w:val="es-ES"/>
        </w:rPr>
      </w:pPr>
      <w:r w:rsidRPr="1341A8BB" w:rsidR="029729ED">
        <w:rPr>
          <w:rFonts w:ascii="Times New Roman" w:hAnsi="Times New Roman" w:eastAsia="Times New Roman" w:cs="Times New Roman"/>
          <w:noProof w:val="0"/>
          <w:sz w:val="24"/>
          <w:szCs w:val="24"/>
          <w:lang w:val="es-ES"/>
        </w:rPr>
        <w:t xml:space="preserve">Universidad de Murcia. (s. f.). </w:t>
      </w:r>
      <w:r w:rsidRPr="1341A8BB" w:rsidR="029729ED">
        <w:rPr>
          <w:rFonts w:ascii="Times New Roman" w:hAnsi="Times New Roman" w:eastAsia="Times New Roman" w:cs="Times New Roman"/>
          <w:i w:val="1"/>
          <w:iCs w:val="1"/>
          <w:noProof w:val="0"/>
          <w:sz w:val="24"/>
          <w:szCs w:val="24"/>
          <w:lang w:val="es-ES"/>
        </w:rPr>
        <w:t>Las vanguardias artísticas históricas</w:t>
      </w:r>
      <w:r w:rsidRPr="1341A8BB" w:rsidR="029729ED">
        <w:rPr>
          <w:rFonts w:ascii="Times New Roman" w:hAnsi="Times New Roman" w:eastAsia="Times New Roman" w:cs="Times New Roman"/>
          <w:noProof w:val="0"/>
          <w:sz w:val="24"/>
          <w:szCs w:val="24"/>
          <w:lang w:val="es-ES"/>
        </w:rPr>
        <w:t xml:space="preserve">. Recuperado de </w:t>
      </w:r>
      <w:hyperlink r:id="R441673d523584df1">
        <w:r w:rsidRPr="1341A8BB" w:rsidR="029729ED">
          <w:rPr>
            <w:rStyle w:val="Hyperlink"/>
            <w:rFonts w:ascii="Times New Roman" w:hAnsi="Times New Roman" w:eastAsia="Times New Roman" w:cs="Times New Roman"/>
            <w:noProof w:val="0"/>
            <w:sz w:val="24"/>
            <w:szCs w:val="24"/>
            <w:lang w:val="es-ES"/>
          </w:rPr>
          <w:t>https://www.um.es/documents/3239701/10301477/vanguardias.pdf</w:t>
        </w:r>
      </w:hyperlink>
    </w:p>
    <w:p w:rsidR="3162679B" w:rsidP="1341A8BB" w:rsidRDefault="3162679B" w14:paraId="58E72DE8" w14:textId="7DDDE60A">
      <w:pPr>
        <w:pStyle w:val="ListParagraph"/>
        <w:numPr>
          <w:ilvl w:val="0"/>
          <w:numId w:val="3"/>
        </w:numPr>
        <w:spacing w:before="240" w:beforeAutospacing="off" w:after="240" w:afterAutospacing="off"/>
        <w:jc w:val="both"/>
        <w:rPr>
          <w:rFonts w:ascii="Times New Roman" w:hAnsi="Times New Roman" w:eastAsia="Times New Roman" w:cs="Times New Roman"/>
          <w:noProof w:val="0"/>
          <w:lang w:val="es-ES"/>
        </w:rPr>
      </w:pPr>
      <w:r w:rsidRPr="1341A8BB" w:rsidR="3162679B">
        <w:rPr>
          <w:rFonts w:ascii="Times New Roman" w:hAnsi="Times New Roman" w:eastAsia="Times New Roman" w:cs="Times New Roman"/>
          <w:noProof w:val="0"/>
          <w:lang w:val="es-ES"/>
        </w:rPr>
        <w:t xml:space="preserve">Gadamer, H.-G. (1960). </w:t>
      </w:r>
      <w:r w:rsidRPr="1341A8BB" w:rsidR="3162679B">
        <w:rPr>
          <w:rFonts w:ascii="Times New Roman" w:hAnsi="Times New Roman" w:eastAsia="Times New Roman" w:cs="Times New Roman"/>
          <w:i w:val="1"/>
          <w:iCs w:val="1"/>
          <w:noProof w:val="0"/>
          <w:lang w:val="es-ES"/>
        </w:rPr>
        <w:t>Verdad y método</w:t>
      </w:r>
      <w:r w:rsidRPr="1341A8BB" w:rsidR="3162679B">
        <w:rPr>
          <w:rFonts w:ascii="Times New Roman" w:hAnsi="Times New Roman" w:eastAsia="Times New Roman" w:cs="Times New Roman"/>
          <w:noProof w:val="0"/>
          <w:lang w:val="es-ES"/>
        </w:rPr>
        <w:t>. (Citado en SciELO Brasil, “El arte como realidad transformada…”)</w:t>
      </w:r>
    </w:p>
    <w:p w:rsidR="6684FFBC" w:rsidP="1341A8BB" w:rsidRDefault="6684FFBC" w14:paraId="1171CC74" w14:textId="2D6ADF86">
      <w:pPr>
        <w:pStyle w:val="ListParagraph"/>
        <w:numPr>
          <w:ilvl w:val="0"/>
          <w:numId w:val="3"/>
        </w:numPr>
        <w:spacing w:before="240" w:beforeAutospacing="off" w:after="240" w:afterAutospacing="off"/>
        <w:jc w:val="both"/>
        <w:rPr>
          <w:rFonts w:ascii="Times New Roman" w:hAnsi="Times New Roman" w:eastAsia="Times New Roman" w:cs="Times New Roman"/>
          <w:noProof w:val="0"/>
          <w:lang w:val="es-ES"/>
        </w:rPr>
      </w:pPr>
      <w:r w:rsidRPr="1341A8BB" w:rsidR="6684FFBC">
        <w:rPr>
          <w:rFonts w:ascii="Times New Roman" w:hAnsi="Times New Roman" w:eastAsia="Times New Roman" w:cs="Times New Roman"/>
          <w:noProof w:val="0"/>
          <w:lang w:val="es-ES"/>
        </w:rPr>
        <w:t>Jimenez</w:t>
      </w:r>
      <w:r w:rsidRPr="1341A8BB" w:rsidR="6684FFBC">
        <w:rPr>
          <w:rFonts w:ascii="Times New Roman" w:hAnsi="Times New Roman" w:eastAsia="Times New Roman" w:cs="Times New Roman"/>
          <w:noProof w:val="0"/>
          <w:lang w:val="es-ES"/>
        </w:rPr>
        <w:t xml:space="preserve"> L. (2009) ARTE Y CIENCIA EN LA EDUCACIÓN BÁSICA: HACIA UN NUEVO EQUILIBRIO ENTRE EL SABER Y EL SENTIR REVISTA INTERNACIONAL DEL MAGISTERIO ARTE Y EDUCACIÓN No 49 Bogotá- Colombia.</w:t>
      </w:r>
    </w:p>
    <w:p w:rsidR="6684FFBC" w:rsidP="1341A8BB" w:rsidRDefault="6684FFBC" w14:paraId="7E7E2305" w14:textId="697AF017">
      <w:pPr>
        <w:pStyle w:val="ListParagraph"/>
        <w:spacing w:before="240" w:beforeAutospacing="off" w:after="240" w:afterAutospacing="off"/>
        <w:ind w:left="720"/>
        <w:jc w:val="both"/>
        <w:rPr>
          <w:rFonts w:ascii="Times New Roman" w:hAnsi="Times New Roman" w:eastAsia="Times New Roman" w:cs="Times New Roman"/>
          <w:noProof w:val="0"/>
          <w:lang w:val="es-ES"/>
        </w:rPr>
      </w:pPr>
      <w:hyperlink r:id="R8809e922cdc745f3">
        <w:r w:rsidRPr="1341A8BB" w:rsidR="6684FFBC">
          <w:rPr>
            <w:rStyle w:val="Hyperlink"/>
            <w:rFonts w:ascii="Times New Roman" w:hAnsi="Times New Roman" w:eastAsia="Times New Roman" w:cs="Times New Roman"/>
            <w:noProof w:val="0"/>
            <w:lang w:val="es-ES"/>
          </w:rPr>
          <w:t>https://aulasvirtuales.udistrital.edu.co/pluginfile.php/401850/mod_resource/content/1/ARTICULO%20LUCINA%20JIMENEZ%20Arte%20y%20ciencia%20en%20la%20educaci%C3%B3n%20b%C3%A1sica%20%281%29.pdf</w:t>
        </w:r>
      </w:hyperlink>
    </w:p>
    <w:p w:rsidR="1341A8BB" w:rsidP="1341A8BB" w:rsidRDefault="1341A8BB" w14:paraId="5B83F76A" w14:textId="5B703789">
      <w:pPr>
        <w:pStyle w:val="ListParagraph"/>
        <w:numPr>
          <w:ilvl w:val="0"/>
          <w:numId w:val="3"/>
        </w:numPr>
        <w:spacing w:before="240" w:beforeAutospacing="off" w:after="240" w:afterAutospacing="off"/>
        <w:rPr>
          <w:noProof w:val="0"/>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4QZd1cyfby1KwY" int2:id="2qBlXAYc">
      <int2:state int2:type="spell" int2:value="Rejected"/>
    </int2:textHash>
    <int2:textHash int2:hashCode="PKRelznAknFJj7" int2:id="xmuXpC4w">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817c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ec0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a23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51F904"/>
    <w:rsid w:val="002E2029"/>
    <w:rsid w:val="008AB290"/>
    <w:rsid w:val="023C24FB"/>
    <w:rsid w:val="029729ED"/>
    <w:rsid w:val="02B9CBAC"/>
    <w:rsid w:val="02DFAF5D"/>
    <w:rsid w:val="0557F470"/>
    <w:rsid w:val="062D69D7"/>
    <w:rsid w:val="08EDAA23"/>
    <w:rsid w:val="09989327"/>
    <w:rsid w:val="099ADC3D"/>
    <w:rsid w:val="09BCA1E7"/>
    <w:rsid w:val="0AB28E1E"/>
    <w:rsid w:val="0B700DC1"/>
    <w:rsid w:val="0BB8A11B"/>
    <w:rsid w:val="0C68699B"/>
    <w:rsid w:val="0D69D23B"/>
    <w:rsid w:val="0D74F266"/>
    <w:rsid w:val="0DA28368"/>
    <w:rsid w:val="0F16EFA7"/>
    <w:rsid w:val="0F2E7881"/>
    <w:rsid w:val="0F99B044"/>
    <w:rsid w:val="0FF4382E"/>
    <w:rsid w:val="102F7AC9"/>
    <w:rsid w:val="11000B3B"/>
    <w:rsid w:val="124288C6"/>
    <w:rsid w:val="1341A8BB"/>
    <w:rsid w:val="13959110"/>
    <w:rsid w:val="13B82146"/>
    <w:rsid w:val="140CB24B"/>
    <w:rsid w:val="14652E9A"/>
    <w:rsid w:val="1551F904"/>
    <w:rsid w:val="16B1E809"/>
    <w:rsid w:val="16C3A47E"/>
    <w:rsid w:val="17E539DF"/>
    <w:rsid w:val="17EF331A"/>
    <w:rsid w:val="1839159E"/>
    <w:rsid w:val="191C0FED"/>
    <w:rsid w:val="1A30C7E1"/>
    <w:rsid w:val="1A4256B3"/>
    <w:rsid w:val="1A51A143"/>
    <w:rsid w:val="1A71690F"/>
    <w:rsid w:val="1A77A460"/>
    <w:rsid w:val="1CFF16ED"/>
    <w:rsid w:val="1D915A34"/>
    <w:rsid w:val="1DB8EE44"/>
    <w:rsid w:val="1E4A0D2F"/>
    <w:rsid w:val="1EF20B57"/>
    <w:rsid w:val="1FD9F7AC"/>
    <w:rsid w:val="2134411C"/>
    <w:rsid w:val="22879FD6"/>
    <w:rsid w:val="24213E8F"/>
    <w:rsid w:val="242BCB99"/>
    <w:rsid w:val="24C903D3"/>
    <w:rsid w:val="26C908C0"/>
    <w:rsid w:val="282D99E3"/>
    <w:rsid w:val="28400CBD"/>
    <w:rsid w:val="2844A6A3"/>
    <w:rsid w:val="28743322"/>
    <w:rsid w:val="287CD559"/>
    <w:rsid w:val="290ED29F"/>
    <w:rsid w:val="29FD1B41"/>
    <w:rsid w:val="2A8881C0"/>
    <w:rsid w:val="2A8DA80D"/>
    <w:rsid w:val="2A8E03B7"/>
    <w:rsid w:val="2A90045F"/>
    <w:rsid w:val="2AEED6EA"/>
    <w:rsid w:val="2D419CCC"/>
    <w:rsid w:val="2D808F1B"/>
    <w:rsid w:val="2EB73FD7"/>
    <w:rsid w:val="2F56AD45"/>
    <w:rsid w:val="2F58B2A1"/>
    <w:rsid w:val="2F71956F"/>
    <w:rsid w:val="30C12814"/>
    <w:rsid w:val="30C61352"/>
    <w:rsid w:val="3111A72E"/>
    <w:rsid w:val="3162679B"/>
    <w:rsid w:val="319139E8"/>
    <w:rsid w:val="324F112C"/>
    <w:rsid w:val="32B354F9"/>
    <w:rsid w:val="3315DDFE"/>
    <w:rsid w:val="33A2F07F"/>
    <w:rsid w:val="3479CCF1"/>
    <w:rsid w:val="34DD1DEF"/>
    <w:rsid w:val="35829416"/>
    <w:rsid w:val="35AA9A75"/>
    <w:rsid w:val="36C442CC"/>
    <w:rsid w:val="36C73D6B"/>
    <w:rsid w:val="37B331B5"/>
    <w:rsid w:val="39BD592F"/>
    <w:rsid w:val="3B9A4886"/>
    <w:rsid w:val="3BAA2948"/>
    <w:rsid w:val="3D4C349E"/>
    <w:rsid w:val="3D5FD42E"/>
    <w:rsid w:val="3DA3DB3C"/>
    <w:rsid w:val="3DDF5508"/>
    <w:rsid w:val="40D7AF5B"/>
    <w:rsid w:val="41090B90"/>
    <w:rsid w:val="4150ECBB"/>
    <w:rsid w:val="41706F88"/>
    <w:rsid w:val="41788911"/>
    <w:rsid w:val="41D32CAA"/>
    <w:rsid w:val="422EB113"/>
    <w:rsid w:val="43595811"/>
    <w:rsid w:val="440E81BE"/>
    <w:rsid w:val="441B81F2"/>
    <w:rsid w:val="453CFBDE"/>
    <w:rsid w:val="45463957"/>
    <w:rsid w:val="459F1392"/>
    <w:rsid w:val="46D5E07F"/>
    <w:rsid w:val="46ECA904"/>
    <w:rsid w:val="470CC522"/>
    <w:rsid w:val="49F72752"/>
    <w:rsid w:val="4A95F98C"/>
    <w:rsid w:val="4AAEB253"/>
    <w:rsid w:val="4B995E32"/>
    <w:rsid w:val="4B99D808"/>
    <w:rsid w:val="4C69EC4E"/>
    <w:rsid w:val="4C7C7EEB"/>
    <w:rsid w:val="4D8ABF0B"/>
    <w:rsid w:val="4ED9CA5A"/>
    <w:rsid w:val="4EE21B0F"/>
    <w:rsid w:val="4F5D48B0"/>
    <w:rsid w:val="4FCA8948"/>
    <w:rsid w:val="4FCA8BA7"/>
    <w:rsid w:val="4FDBA871"/>
    <w:rsid w:val="4FE045CC"/>
    <w:rsid w:val="500603DD"/>
    <w:rsid w:val="5027BBD1"/>
    <w:rsid w:val="511968F8"/>
    <w:rsid w:val="51733DF6"/>
    <w:rsid w:val="51C78C5A"/>
    <w:rsid w:val="51C9F761"/>
    <w:rsid w:val="53D2E6BB"/>
    <w:rsid w:val="54825ADB"/>
    <w:rsid w:val="573C5A60"/>
    <w:rsid w:val="57B78EFC"/>
    <w:rsid w:val="57D60868"/>
    <w:rsid w:val="583BA6E1"/>
    <w:rsid w:val="58A048DA"/>
    <w:rsid w:val="59DBE614"/>
    <w:rsid w:val="5AA93B19"/>
    <w:rsid w:val="5AF6D7D3"/>
    <w:rsid w:val="5B3F18FA"/>
    <w:rsid w:val="5C4DFE82"/>
    <w:rsid w:val="5C98A3AD"/>
    <w:rsid w:val="5CAB1C2A"/>
    <w:rsid w:val="5CE3D65A"/>
    <w:rsid w:val="5D2DA113"/>
    <w:rsid w:val="5E5643A8"/>
    <w:rsid w:val="5F3BFCF6"/>
    <w:rsid w:val="60D3C12A"/>
    <w:rsid w:val="60D42F40"/>
    <w:rsid w:val="6147D59A"/>
    <w:rsid w:val="614E2347"/>
    <w:rsid w:val="6298FF0E"/>
    <w:rsid w:val="62A2A9BA"/>
    <w:rsid w:val="62AEA965"/>
    <w:rsid w:val="63DA7565"/>
    <w:rsid w:val="64DD8BD1"/>
    <w:rsid w:val="651D2F9A"/>
    <w:rsid w:val="6591B2BD"/>
    <w:rsid w:val="66255708"/>
    <w:rsid w:val="6684FFBC"/>
    <w:rsid w:val="673A69DA"/>
    <w:rsid w:val="67B4C07A"/>
    <w:rsid w:val="67DF3EDA"/>
    <w:rsid w:val="6920A916"/>
    <w:rsid w:val="6920EF2A"/>
    <w:rsid w:val="697AA6F6"/>
    <w:rsid w:val="697B2DDA"/>
    <w:rsid w:val="6A7828B6"/>
    <w:rsid w:val="6A8D8536"/>
    <w:rsid w:val="6AECF4CE"/>
    <w:rsid w:val="6C1E0F57"/>
    <w:rsid w:val="6C40341F"/>
    <w:rsid w:val="6D7C23D9"/>
    <w:rsid w:val="6DF80638"/>
    <w:rsid w:val="6E3BD368"/>
    <w:rsid w:val="6FF8FD2F"/>
    <w:rsid w:val="701A2383"/>
    <w:rsid w:val="705B0DFC"/>
    <w:rsid w:val="70CDBA44"/>
    <w:rsid w:val="713F22A9"/>
    <w:rsid w:val="7150885C"/>
    <w:rsid w:val="736C0824"/>
    <w:rsid w:val="739C66EC"/>
    <w:rsid w:val="783D6F5C"/>
    <w:rsid w:val="7867CFFF"/>
    <w:rsid w:val="7870CAC3"/>
    <w:rsid w:val="78E19097"/>
    <w:rsid w:val="79BFC7CB"/>
    <w:rsid w:val="7B34AE1E"/>
    <w:rsid w:val="7B96F19C"/>
    <w:rsid w:val="7BC590A1"/>
    <w:rsid w:val="7BD83D94"/>
    <w:rsid w:val="7C01FC59"/>
    <w:rsid w:val="7CC841A2"/>
    <w:rsid w:val="7CE6C717"/>
    <w:rsid w:val="7E23A496"/>
    <w:rsid w:val="7FD49607"/>
    <w:rsid w:val="7FDFD125"/>
    <w:rsid w:val="7FEB55D5"/>
    <w:rsid w:val="7FF6BA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F904"/>
  <w15:chartTrackingRefBased/>
  <w15:docId w15:val="{C1C453CA-635D-4928-A1C7-CCB5F5AB54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341A8BB"/>
    <w:rPr>
      <w:color w:val="467886"/>
      <w:u w:val="single"/>
    </w:rPr>
  </w:style>
  <w:style w:type="paragraph" w:styleId="ListParagraph">
    <w:uiPriority w:val="34"/>
    <w:name w:val="List Paragraph"/>
    <w:basedOn w:val="Normal"/>
    <w:qFormat/>
    <w:rsid w:val="1341A8B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532565747" /><Relationship Type="http://schemas.openxmlformats.org/officeDocument/2006/relationships/hyperlink" Target="https://psicologiaymente.com/cultura/fenomenologia?utm_source=chatgpt.com" TargetMode="External" Id="R30a601b3df364e28" /><Relationship Type="http://schemas.openxmlformats.org/officeDocument/2006/relationships/hyperlink" Target="https://www.um.es/documents/3239701/10301477/vanguardias.pdf" TargetMode="External" Id="R441673d523584df1" /><Relationship Type="http://schemas.openxmlformats.org/officeDocument/2006/relationships/hyperlink" Target="https://aulasvirtuales.udistrital.edu.co/pluginfile.php/401850/mod_resource/content/1/ARTICULO%20LUCINA%20JIMENEZ%20Arte%20y%20ciencia%20en%20la%20educaci%C3%B3n%20b%C3%A1sica%20%281%29.pdf" TargetMode="External" Id="R8809e922cdc745f3" /><Relationship Type="http://schemas.microsoft.com/office/2020/10/relationships/intelligence" Target="intelligence2.xml" Id="R2fab2a54435b44ae" /><Relationship Type="http://schemas.openxmlformats.org/officeDocument/2006/relationships/numbering" Target="numbering.xml" Id="R7a978cedff304b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2025-09-14T04:02:58.0609964Z</dcterms:created>
  <dcterms:modified xsi:type="dcterms:W3CDTF">2025-09-15T03:03:01.1493260Z</dcterms:modified>
  <dc:creator>ANGGI SHARICK GALLEGO HERRERA</dc:creator>
  <lastModifiedBy>ANGGI SHARICK GALLEGO HERRERA</lastModifiedBy>
</coreProperties>
</file>