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UNIVERSIDAD DISTRITAL FRANCISCO JOSÉ DE CALDAS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LICENCIATURA EN EDUCACIÓN INFANTIL</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SEMINARIO TALLER PROBLEMAS DIDÁCTICOS III</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Realizado por:</w:t>
      </w:r>
    </w:p>
    <w:p w:rsidR="00000000" w:rsidDel="00000000" w:rsidP="00000000" w:rsidRDefault="00000000" w:rsidRPr="00000000" w14:paraId="00000007">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Katherin Torres Delgadillo - 20211287023</w:t>
      </w:r>
    </w:p>
    <w:p w:rsidR="00000000" w:rsidDel="00000000" w:rsidP="00000000" w:rsidRDefault="00000000" w:rsidRPr="00000000" w14:paraId="0000000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Estefania Guerrero Acuña -  20201287026</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Capítulo 2: </w:t>
      </w:r>
      <w:r w:rsidDel="00000000" w:rsidR="00000000" w:rsidRPr="00000000">
        <w:rPr>
          <w:rFonts w:ascii="Times New Roman" w:cs="Times New Roman" w:eastAsia="Times New Roman" w:hAnsi="Times New Roman"/>
          <w:sz w:val="24"/>
          <w:szCs w:val="24"/>
          <w:rtl w:val="0"/>
        </w:rPr>
        <w:t xml:space="preserve">"Que el niño logre...¿Y si el niño no logra? Problemas y paradojas de la planificación didáctica en el jardín maternal" - Gabriela A. Fairstein.</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Matriz de análisis</w:t>
      </w:r>
      <w:r w:rsidDel="00000000" w:rsidR="00000000" w:rsidRPr="00000000">
        <w:rPr>
          <w:rtl w:val="0"/>
        </w:rPr>
      </w:r>
    </w:p>
    <w:p w:rsidR="00000000" w:rsidDel="00000000" w:rsidP="00000000" w:rsidRDefault="00000000" w:rsidRPr="00000000" w14:paraId="0000000E">
      <w:pPr>
        <w:jc w:val="center"/>
        <w:rPr>
          <w:sz w:val="24"/>
          <w:szCs w:val="24"/>
        </w:rPr>
      </w:pPr>
      <w:r w:rsidDel="00000000" w:rsidR="00000000" w:rsidRPr="00000000">
        <w:rPr>
          <w:rtl w:val="0"/>
        </w:rPr>
      </w:r>
    </w:p>
    <w:p w:rsidR="00000000" w:rsidDel="00000000" w:rsidP="00000000" w:rsidRDefault="00000000" w:rsidRPr="00000000" w14:paraId="0000000F">
      <w:pPr>
        <w:spacing w:after="16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Secuencia didáctica #1</w:t>
      </w:r>
    </w:p>
    <w:tbl>
      <w:tblPr>
        <w:tblStyle w:val="Table1"/>
        <w:tblW w:w="103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7830"/>
        <w:tblGridChange w:id="0">
          <w:tblGrid>
            <w:gridCol w:w="2475"/>
            <w:gridCol w:w="7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Categoría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Convivencia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Categoría específica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Reconocimiento de sí mismo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sesiones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 general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Fomentar la sana convivencia en los y las estudiantes del grado de Transición 2, a partir del reconocimiento de sí mismo, mediante la implementación de las actividades rectoras.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Logros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reconoce a sí mismo como una persona con cualidades y capacidades que lo hacen único, fortaleciendo su autoconcepto.</w:t>
            </w:r>
          </w:p>
          <w:p w:rsidR="00000000" w:rsidDel="00000000" w:rsidP="00000000" w:rsidRDefault="00000000" w:rsidRPr="00000000" w14:paraId="0000001A">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 las diferentes emociones y las relaciona con situaciones cotidianas.</w:t>
            </w:r>
          </w:p>
          <w:p w:rsidR="00000000" w:rsidDel="00000000" w:rsidP="00000000" w:rsidRDefault="00000000" w:rsidRPr="00000000" w14:paraId="0000001B">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Comprende que la manera de expresar sus emociones influye en las relaciones con los demás.</w:t>
            </w:r>
          </w:p>
          <w:p w:rsidR="00000000" w:rsidDel="00000000" w:rsidP="00000000" w:rsidRDefault="00000000" w:rsidRPr="00000000" w14:paraId="0000001C">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 con apoyo de la docente, técnicas para el control de impulsos que le generan sus emociones.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Objetivos específicos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Ejemplo 1:</w:t>
            </w:r>
            <w:r w:rsidDel="00000000" w:rsidR="00000000" w:rsidRPr="00000000">
              <w:rPr>
                <w:rFonts w:ascii="Times New Roman" w:cs="Times New Roman" w:eastAsia="Times New Roman" w:hAnsi="Times New Roman"/>
                <w:sz w:val="24"/>
                <w:szCs w:val="24"/>
                <w:rtl w:val="0"/>
              </w:rPr>
              <w:t xml:space="preserve"> Fortalecer el autoconocimiento y autoestima de cada uno de los niños y las niñas, por medio del arte y el lenguaje.</w:t>
            </w:r>
          </w:p>
          <w:p w:rsidR="00000000" w:rsidDel="00000000" w:rsidP="00000000" w:rsidRDefault="00000000" w:rsidRPr="00000000" w14:paraId="0000001F">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Ejemplo 2:</w:t>
            </w:r>
            <w:r w:rsidDel="00000000" w:rsidR="00000000" w:rsidRPr="00000000">
              <w:rPr>
                <w:rFonts w:ascii="Times New Roman" w:cs="Times New Roman" w:eastAsia="Times New Roman" w:hAnsi="Times New Roman"/>
                <w:sz w:val="24"/>
                <w:szCs w:val="24"/>
                <w:rtl w:val="0"/>
              </w:rPr>
              <w:t xml:space="preserve"> Reconocer las emociones que experimentamos en la cotidianidad, por medio de la literatura.</w:t>
            </w:r>
          </w:p>
        </w:tc>
      </w:tr>
    </w:tbl>
    <w:p w:rsidR="00000000" w:rsidDel="00000000" w:rsidP="00000000" w:rsidRDefault="00000000" w:rsidRPr="00000000" w14:paraId="00000021">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Análisis: </w:t>
      </w:r>
      <w:r w:rsidDel="00000000" w:rsidR="00000000" w:rsidRPr="00000000">
        <w:rPr>
          <w:rFonts w:ascii="Times New Roman" w:cs="Times New Roman" w:eastAsia="Times New Roman" w:hAnsi="Times New Roman"/>
          <w:sz w:val="24"/>
          <w:szCs w:val="24"/>
          <w:rtl w:val="0"/>
        </w:rPr>
        <w:t xml:space="preserve">Con base en lo planteado por la autora, se evidencia que en el ejemplo anterior de secuencia didáctica, el modo de formular las intenciones pedagógicas es a partir de lo que busca realizar el docente (objetivo general) y lo que se espera que los niños y niñas logren, lo cual se relaciona con las funciones de la programación que propone Cols, ya que allí se expresan las intenciones pedagógicas y hacia dónde van encaminadas; cabe mencionar que cada sesión tiene un objetivo específico, en los cuales algunos expresan nuestro propósito como docentes y en otros, lo que se busca que los niños logren con las actividades planteadas.</w:t>
      </w:r>
    </w:p>
    <w:p w:rsidR="00000000" w:rsidDel="00000000" w:rsidP="00000000" w:rsidRDefault="00000000" w:rsidRPr="00000000" w14:paraId="0000002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secuencia didáctica busca generar transformaciones en la convivencia entre los estudiantes a partir del reconocimiento de sí mismo, pues el proyecto pedagógico surge de las observaciones realizadas al contexto, los sujetos, sus habilidades, características y necesidades, lo cual encamina las acciones pedagógicas, teniendo en cuenta que “no apuntan a “lograr el desarrollo” sino a “acompañar y enriquecer el desarrollo”” (p. 114), sin perder de vista que el fortalecimiento de las relaciones personales es un proceso que requiere tiempo y compromiso por parte tanto de las docentes en formación, como también de las demás personas con las que interactúan los niños y niñas en su cotidianidad.</w:t>
      </w:r>
    </w:p>
    <w:p w:rsidR="00000000" w:rsidDel="00000000" w:rsidP="00000000" w:rsidRDefault="00000000" w:rsidRPr="00000000" w14:paraId="0000002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lo mencionado anteriormente, es importante recalcar que “los fines no son, en verdad, “que el niño” haga tal o cual cosa sino que el docente plantee escenarios que brinden esa posibilidad” (p. 116), por lo que en el proyecto pedagógico que se está llevando a cabo en la práctica, se tiene en cuenta que los resultados no son completamente predecibles, ya que cada uno de los estudiantes se encuentra inmerso en diversas dinámicas escolares y familiares que varían la manera de interactuar y relacionarse con sus pares, y es por esto que no podemos pretender que todos se comporten de una manera específica y realicen las actividades tal y como se plantean; además, teniendo en cuenta que cada niño y niña tiene características, habilidades y ritmos de aprendizaje diferentes, las propuestas pedagógicas deben ser planeadas para que todos y cada uno de ellos puedan participar en estas, por lo que en el proceso de la práctica ha sido fundamental que en cada una de las sesiones se planteen los ajustes razonables dirigidos a los niños y niñas que requieran mayor apoyo en la realización de las actividades.</w:t>
      </w:r>
    </w:p>
    <w:p w:rsidR="00000000" w:rsidDel="00000000" w:rsidP="00000000" w:rsidRDefault="00000000" w:rsidRPr="00000000" w14:paraId="00000025">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160" w:line="259" w:lineRule="auto"/>
        <w:rPr>
          <w:rFonts w:ascii="Times New Roman" w:cs="Times New Roman" w:eastAsia="Times New Roman" w:hAnsi="Times New Roman"/>
          <w:b w:val="1"/>
          <w:sz w:val="24"/>
          <w:szCs w:val="24"/>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6120"/>
        <w:tblGridChange w:id="0">
          <w:tblGrid>
            <w:gridCol w:w="2880"/>
            <w:gridCol w:w="6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Explorando las Raíces: Las voces de niños y niñas de la Fundación Santa Rita de Casia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 General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Construir una exposición fotográfica y narrativa mediante la exploración de la diversidad cultural y las experiencias individuales de niños y niñas con distintas discapacidades, así como aquellos sin discapacidades, dentro de la Fundación Santa Rita de Casia.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Objetivos Específicos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3"/>
              </w:numPr>
              <w:pBdr>
                <w:top w:color="auto" w:space="0" w:sz="0" w:val="none"/>
                <w:bottom w:color="auto" w:space="0" w:sz="0" w:val="none"/>
                <w:right w:color="auto" w:space="0" w:sz="0" w:val="none"/>
                <w:between w:color="auto" w:space="0" w:sz="0" w:val="none"/>
              </w:pBdr>
              <w:shd w:fill="ffffff" w:val="clea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Recopilar historias personales y experiencias culturales de niños y niñas con distintas discapacidades y sin discapacidades, dentro de la Fundación Santa Rita de Casia. </w:t>
            </w:r>
          </w:p>
          <w:p w:rsidR="00000000" w:rsidDel="00000000" w:rsidP="00000000" w:rsidRDefault="00000000" w:rsidRPr="00000000" w14:paraId="0000002D">
            <w:pPr>
              <w:widowControl w:val="0"/>
              <w:numPr>
                <w:ilvl w:val="0"/>
                <w:numId w:val="3"/>
              </w:numPr>
              <w:pBdr>
                <w:top w:color="auto" w:space="0" w:sz="0" w:val="none"/>
                <w:bottom w:color="auto" w:space="0" w:sz="0" w:val="none"/>
                <w:right w:color="auto" w:space="0" w:sz="0" w:val="none"/>
                <w:between w:color="auto" w:space="0" w:sz="0" w:val="none"/>
              </w:pBdr>
              <w:shd w:fill="ffffff" w:val="clea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Identificar y resaltar los talentos, habilidades y contribuciones individuales de los niños y niñas a la comunidad educativa. </w:t>
            </w:r>
          </w:p>
          <w:p w:rsidR="00000000" w:rsidDel="00000000" w:rsidP="00000000" w:rsidRDefault="00000000" w:rsidRPr="00000000" w14:paraId="0000002E">
            <w:pPr>
              <w:widowControl w:val="0"/>
              <w:numPr>
                <w:ilvl w:val="0"/>
                <w:numId w:val="3"/>
              </w:numPr>
              <w:pBdr>
                <w:top w:color="auto" w:space="0" w:sz="0" w:val="none"/>
                <w:bottom w:color="auto" w:space="0" w:sz="0" w:val="none"/>
                <w:right w:color="auto" w:space="0" w:sz="0" w:val="none"/>
                <w:between w:color="auto" w:space="0" w:sz="0" w:val="none"/>
              </w:pBdr>
              <w:shd w:fill="ffffff" w:val="clea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Identificar y resaltar los talentos, habilidades y contribuciones individuales de los niños y niñas a la comunidad educativa. </w:t>
            </w:r>
          </w:p>
          <w:p w:rsidR="00000000" w:rsidDel="00000000" w:rsidP="00000000" w:rsidRDefault="00000000" w:rsidRPr="00000000" w14:paraId="0000002F">
            <w:pPr>
              <w:widowControl w:val="0"/>
              <w:numPr>
                <w:ilvl w:val="0"/>
                <w:numId w:val="3"/>
              </w:numPr>
              <w:pBdr>
                <w:top w:color="auto" w:space="0" w:sz="0" w:val="none"/>
                <w:bottom w:color="auto" w:space="0" w:sz="0" w:val="none"/>
                <w:right w:color="auto" w:space="0" w:sz="0" w:val="none"/>
                <w:between w:color="auto" w:space="0" w:sz="0" w:val="none"/>
              </w:pBdr>
              <w:shd w:fill="ffffff" w:val="clea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Promover la participación de la comunidad educativa en la creación y difusión de la exposición, incluyendo a los niños y al personal educativo, de salud y en general todas las personas que están en interacción con ellos.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Logros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Proyecto avanzando</w:t>
            </w:r>
          </w:p>
        </w:tc>
      </w:tr>
    </w:tbl>
    <w:p w:rsidR="00000000" w:rsidDel="00000000" w:rsidP="00000000" w:rsidRDefault="00000000" w:rsidRPr="00000000" w14:paraId="00000033">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Análisis: </w:t>
      </w:r>
    </w:p>
    <w:p w:rsidR="00000000" w:rsidDel="00000000" w:rsidP="00000000" w:rsidRDefault="00000000" w:rsidRPr="00000000" w14:paraId="0000003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contexto del Jardín Maternal, la educación inclusiva es un tema relevante que busca garantizar la participación y el aprendizaje de todos los niños, independientemente de sus características individuales. La inclusión en el Jardín Maternal implica la creación de entornos educativos que sean acogedores, respetuosos y que atiendan a la diversidad de los niños. Esto puede incluir la adaptación de actividades, la promoción de la interacción entre pares, el apoyo individualizado y la colaboración estrecha con las familias para comprender las necesidades específicas de cada niño. El documento menciona que el trabajo en parejas entre el maestro y el estudiante es fundamental para el desarrollo de la enseñanza. Se destaca que la programación resulta útil para representar el pensamiento del docente, justificar acciones, guiar la enseñanza y evaluarla. Además, se enfatiza que la planificación a través de objetivos permite expresar las intenciones educativas en términos de lo que los niños tienen que aprender, lo cual es crucial para el trabajo en parejas entre el maestro y el estudiante.</w:t>
      </w:r>
    </w:p>
    <w:p w:rsidR="00000000" w:rsidDel="00000000" w:rsidP="00000000" w:rsidRDefault="00000000" w:rsidRPr="00000000" w14:paraId="0000003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educación inclusiva en el Jardín Maternal también se centra en el desarrollo de prácticas pedagógicas que reconozcan y valoren la singularidad de cada niño, fomentando un ambiente en el que todos los niños se sientan incluidos, respetados y capaces de participar activamente en las actividades educativas. En resumen, la educación inclusiva en el contexto del Jardín Maternal se enfoca en la creación de entornos que promuevan la participación equitativa de todos los niños, reconociendo y atendiendo a sus necesidades individuales.</w:t>
      </w:r>
    </w:p>
    <w:p w:rsidR="00000000" w:rsidDel="00000000" w:rsidP="00000000" w:rsidRDefault="00000000" w:rsidRPr="00000000" w14:paraId="0000003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el documento resalta la importancia del trabajo en parejas entre el maestro y el estudiante como una forma de ofrecer oportunidades para acompañar y estimular las construcciones cognitivas de los niños. Se menciona que la programación a través de propósitos que expresen las acciones del docente, así como la elaboración de esquemas que den cuenta del modo en que se relacionan los contenidos, aparecen como estrategias más adecuadas al tipo de aprendizajes que se promueven en el Jardín Maternal. Además, se destaca que el trabajo en parejas permite un tratamiento diferente del contenido, obligando al docente a tomar conciencia de las relaciones entre los contenidos y convirtiendo la instancia de planificación en un espacio de reflexión acerca de lo que va a transmitirse, ampliando la mirada del docente sobre el campo de conocimientos que van a aprender los niños.</w:t>
      </w:r>
    </w:p>
    <w:p w:rsidR="00000000" w:rsidDel="00000000" w:rsidP="00000000" w:rsidRDefault="00000000" w:rsidRPr="00000000" w14:paraId="00000038">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Categorías sacadas de este capítulo:</w:t>
      </w:r>
    </w:p>
    <w:p w:rsidR="00000000" w:rsidDel="00000000" w:rsidP="00000000" w:rsidRDefault="00000000" w:rsidRPr="00000000" w14:paraId="0000003A">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Modelos de planificación educativa.</w:t>
      </w:r>
    </w:p>
    <w:p w:rsidR="00000000" w:rsidDel="00000000" w:rsidP="00000000" w:rsidRDefault="00000000" w:rsidRPr="00000000" w14:paraId="0000003C">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Teorías didácticas y curriculares.</w:t>
      </w:r>
    </w:p>
    <w:p w:rsidR="00000000" w:rsidDel="00000000" w:rsidP="00000000" w:rsidRDefault="00000000" w:rsidRPr="00000000" w14:paraId="0000003D">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Programación de la enseñanza.</w:t>
      </w:r>
    </w:p>
    <w:p w:rsidR="00000000" w:rsidDel="00000000" w:rsidP="00000000" w:rsidRDefault="00000000" w:rsidRPr="00000000" w14:paraId="0000003E">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Formulación de objetivos y contenidos en la programación.</w:t>
      </w:r>
    </w:p>
    <w:p w:rsidR="00000000" w:rsidDel="00000000" w:rsidP="00000000" w:rsidRDefault="00000000" w:rsidRPr="00000000" w14:paraId="0000003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Acción pedagógica.</w:t>
      </w:r>
    </w:p>
    <w:p w:rsidR="00000000" w:rsidDel="00000000" w:rsidP="00000000" w:rsidRDefault="00000000" w:rsidRPr="00000000" w14:paraId="00000040">
      <w:pPr>
        <w:spacing w:after="160" w:line="259"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