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4D40" w14:textId="77777777" w:rsidR="001B5D3E" w:rsidRDefault="00000000">
      <w:pPr>
        <w:spacing w:after="160" w:line="259" w:lineRule="auto"/>
        <w:ind w:left="43" w:right="11"/>
        <w:jc w:val="center"/>
      </w:pPr>
      <w:r>
        <w:rPr>
          <w:b/>
        </w:rPr>
        <w:t xml:space="preserve">CONSTRUCCIÓN SENSIBLE, PENSAMIENTO DIVERGENTE E IMAGINACION CREATIVA. </w:t>
      </w:r>
    </w:p>
    <w:p w14:paraId="583A8B22" w14:textId="77777777" w:rsidR="001B5D3E" w:rsidRDefault="00000000">
      <w:pPr>
        <w:spacing w:after="160" w:line="259" w:lineRule="auto"/>
        <w:ind w:left="43"/>
        <w:jc w:val="center"/>
      </w:pPr>
      <w:r>
        <w:rPr>
          <w:b/>
        </w:rPr>
        <w:t xml:space="preserve">PROCESO DE CO-EVALUACIÓN Y AUTOEVALUACIÓN  </w:t>
      </w:r>
    </w:p>
    <w:p w14:paraId="5700EBD9" w14:textId="77777777" w:rsidR="00DD37CD" w:rsidRDefault="00000000" w:rsidP="00DD37CD">
      <w:pPr>
        <w:spacing w:line="404" w:lineRule="auto"/>
        <w:ind w:left="-15" w:right="8" w:firstLine="4194"/>
      </w:pPr>
      <w:r>
        <w:rPr>
          <w:b/>
        </w:rPr>
        <w:t xml:space="preserve">2026 </w:t>
      </w:r>
    </w:p>
    <w:p w14:paraId="58F86CFE" w14:textId="40633086" w:rsidR="001B5D3E" w:rsidRDefault="00DD37CD" w:rsidP="00DD37CD">
      <w:pPr>
        <w:spacing w:line="404" w:lineRule="auto"/>
        <w:ind w:left="0" w:right="8" w:firstLine="0"/>
      </w:pPr>
      <w:r>
        <w:t xml:space="preserve">Valeria </w:t>
      </w:r>
      <w:r w:rsidR="001C452D">
        <w:t>Rodríguez</w:t>
      </w:r>
      <w:r>
        <w:br/>
        <w:t>20241287051</w:t>
      </w:r>
    </w:p>
    <w:p w14:paraId="1C24520A" w14:textId="6ECBC24A" w:rsidR="001B5D3E" w:rsidRDefault="00DD37CD">
      <w:pPr>
        <w:numPr>
          <w:ilvl w:val="0"/>
          <w:numId w:val="1"/>
        </w:numPr>
        <w:spacing w:after="170"/>
        <w:ind w:right="8" w:hanging="216"/>
      </w:pPr>
      <w:r>
        <w:t>A</w:t>
      </w:r>
      <w:r w:rsidR="00000000">
        <w:t xml:space="preserve">sistencia a los encuentros programados durante el semestre. </w:t>
      </w:r>
    </w:p>
    <w:p w14:paraId="2DF1A773" w14:textId="7640A268" w:rsidR="00DD37CD" w:rsidRDefault="00DD37CD" w:rsidP="00DD37CD">
      <w:pPr>
        <w:spacing w:after="170"/>
        <w:ind w:left="216" w:right="8" w:firstLine="0"/>
      </w:pPr>
      <w:r w:rsidRPr="00DD37CD">
        <w:t>Durante el semestre asistí de manera constante a los encuentros programados. Estuve presente en las clases y participé en las actividades planteadas, la asistencia fue fundamental para comprender los temas trabajados y fortalecer mi proceso de formación</w:t>
      </w:r>
    </w:p>
    <w:p w14:paraId="1E79A5FD" w14:textId="678C5C23" w:rsidR="00DD37CD" w:rsidRDefault="00DD37CD" w:rsidP="00DD37CD">
      <w:pPr>
        <w:numPr>
          <w:ilvl w:val="0"/>
          <w:numId w:val="1"/>
        </w:numPr>
        <w:ind w:right="8" w:hanging="216"/>
      </w:pPr>
      <w:r>
        <w:t>N</w:t>
      </w:r>
      <w:r>
        <w:t xml:space="preserve">ivel de participación en las actividades y discusión de las lecturas y lenguajes artísticos desarrollados. </w:t>
      </w:r>
      <w:r>
        <w:t>Según</w:t>
      </w:r>
      <w:r w:rsidR="00000000">
        <w:t xml:space="preserve"> los espacios de socialización de los lenguajes artísticos</w:t>
      </w:r>
      <w:r>
        <w:t>.</w:t>
      </w:r>
    </w:p>
    <w:p w14:paraId="46FEAD19" w14:textId="77777777" w:rsidR="00DD37CD" w:rsidRDefault="00DD37CD" w:rsidP="00DD37CD">
      <w:pPr>
        <w:ind w:left="216" w:right="8" w:firstLine="0"/>
      </w:pPr>
    </w:p>
    <w:p w14:paraId="336D55DA" w14:textId="2DF2644D" w:rsidR="00DD37CD" w:rsidRDefault="00DD37CD" w:rsidP="00DD37CD">
      <w:pPr>
        <w:ind w:left="216" w:right="8" w:firstLine="0"/>
      </w:pPr>
      <w:r w:rsidRPr="00DD37CD">
        <w:t>Considero que mi compromiso durante el curso fue positivo. En cada sesión traté de cumplir con las actividades propuestas, realizar las lecturas asignadas y participar en los espacios de diálogo y reflexión. Mi participación fue activa, especialmente en los momentos de socialización, donde pude  escuchar las experiencias de mis compañeras.</w:t>
      </w:r>
    </w:p>
    <w:p w14:paraId="25F8DD62" w14:textId="77777777" w:rsidR="001B5D3E" w:rsidRDefault="00000000">
      <w:pPr>
        <w:spacing w:after="0" w:line="259" w:lineRule="auto"/>
        <w:ind w:left="0" w:firstLine="0"/>
      </w:pPr>
      <w:r>
        <w:t xml:space="preserve"> </w:t>
      </w:r>
    </w:p>
    <w:p w14:paraId="5751C1BB" w14:textId="77777777" w:rsidR="001B5D3E" w:rsidRDefault="00000000">
      <w:pPr>
        <w:numPr>
          <w:ilvl w:val="0"/>
          <w:numId w:val="1"/>
        </w:numPr>
        <w:spacing w:after="166"/>
        <w:ind w:right="8" w:hanging="216"/>
      </w:pPr>
      <w:r>
        <w:t xml:space="preserve">Nivel de lectura, escritura, reflexión crítica y pedagógica de cada una de las actividades y artículos subidos al aula virtual propuestos en cada lenguaje artístico. </w:t>
      </w:r>
    </w:p>
    <w:p w14:paraId="746980F1" w14:textId="0B902648" w:rsidR="00DD37CD" w:rsidRDefault="00DD37CD" w:rsidP="00DD37CD">
      <w:pPr>
        <w:spacing w:after="166"/>
        <w:ind w:left="216" w:right="8" w:firstLine="0"/>
      </w:pPr>
      <w:r w:rsidRPr="00DD37CD">
        <w:t>Durante el desarrollo del curso procuré realizar las lecturas y actividades propuestas en el aula virtual</w:t>
      </w:r>
      <w:r>
        <w:t>, e</w:t>
      </w:r>
      <w:r w:rsidRPr="00DD37CD">
        <w:t>stas permitieron ampliar mi comprensión sobre los diferentes lenguajes artísticos y su importancia en la educación infantil. A través de los ejercicios de escritura y reflexión pude analizar cómo cada lenguaje favorece el desarrollo emocional, cognitivo, comunicativo y social de los niños.</w:t>
      </w:r>
    </w:p>
    <w:p w14:paraId="6C92BDD6" w14:textId="77777777" w:rsidR="00DD37CD" w:rsidRDefault="00DD37CD" w:rsidP="00DD37CD">
      <w:pPr>
        <w:spacing w:after="166"/>
        <w:ind w:left="216" w:right="8" w:firstLine="0"/>
      </w:pPr>
    </w:p>
    <w:p w14:paraId="7682078F" w14:textId="341951ED" w:rsidR="001B5D3E" w:rsidRDefault="00000000">
      <w:pPr>
        <w:numPr>
          <w:ilvl w:val="0"/>
          <w:numId w:val="1"/>
        </w:numPr>
        <w:ind w:right="8" w:hanging="216"/>
      </w:pPr>
      <w:r>
        <w:t xml:space="preserve">SOCIALIZACION: compromiso, nivel de indagación, actitud reflexiva y nivel de socialización del lenguaje asignado en este curso. </w:t>
      </w:r>
    </w:p>
    <w:p w14:paraId="318047E3" w14:textId="77777777" w:rsidR="00DD37CD" w:rsidRDefault="00DD37CD" w:rsidP="00DD37CD">
      <w:pPr>
        <w:ind w:left="216" w:right="8" w:firstLine="0"/>
      </w:pPr>
    </w:p>
    <w:p w14:paraId="0EA634DC" w14:textId="3D922B38" w:rsidR="00DD37CD" w:rsidRDefault="00DD37CD" w:rsidP="00DD37CD">
      <w:pPr>
        <w:ind w:left="216" w:right="8" w:firstLine="0"/>
      </w:pPr>
      <w:r>
        <w:t>El lenguaje artístico que me correspondió socializar fue Literatura Infantil, Narración Oral y Poesía. Considero que mi nivel de compromiso durante este proceso fue alto, ya que participé activamente en la preparación y presentación del tema</w:t>
      </w:r>
      <w:r w:rsidR="001C452D">
        <w:t xml:space="preserve"> y m</w:t>
      </w:r>
      <w:r>
        <w:t>e interesé por comprender los conceptos trabajados y por identificar su importancia dentro de la Educación Infantil.</w:t>
      </w:r>
    </w:p>
    <w:p w14:paraId="1946977E" w14:textId="68148FEC" w:rsidR="00DD37CD" w:rsidRDefault="00DD37CD" w:rsidP="00DD37CD">
      <w:pPr>
        <w:ind w:left="216" w:right="8" w:firstLine="0"/>
      </w:pPr>
      <w:r>
        <w:t>Durante la socialización reflexioné sobre cómo la literatura, los relatos orales y la poesía contribuyen al desarrollo integral de los niños y niñas</w:t>
      </w:r>
      <w:r w:rsidR="001C452D">
        <w:t>, c</w:t>
      </w:r>
      <w:r>
        <w:t>omprendí que estos lenguajes no solo favorecen la lectura y el lenguaje, sino que también fortalecen la imaginación, la creatividad, la sensibilidad y la capacidad de expresar emociones y pensamientos.</w:t>
      </w:r>
    </w:p>
    <w:p w14:paraId="442E7FC2" w14:textId="61C57B78" w:rsidR="00DD37CD" w:rsidRDefault="00DD37CD" w:rsidP="00DD37CD">
      <w:pPr>
        <w:ind w:left="216" w:right="8" w:firstLine="0"/>
      </w:pPr>
      <w:r>
        <w:t xml:space="preserve">El proceso de investigación y preparación me permitió profundizar en el valor pedagógico de las historias, los cuentos, las rondas, las adivinanzas y las manifestaciones poéticas dentro de la infancia. </w:t>
      </w:r>
      <w:r w:rsidR="001C452D">
        <w:t>También fortalecí</w:t>
      </w:r>
      <w:r>
        <w:t xml:space="preserve"> habilidades de comunicación, argumentación y trabajo en equipo, ya </w:t>
      </w:r>
      <w:r>
        <w:lastRenderedPageBreak/>
        <w:t>que fue necesario organizar la información, compartir ideas y construir conocimientos de manera colectiva.</w:t>
      </w:r>
    </w:p>
    <w:p w14:paraId="7568F6FA" w14:textId="701E8242" w:rsidR="001B5D3E" w:rsidRDefault="001B5D3E">
      <w:pPr>
        <w:spacing w:after="0" w:line="259" w:lineRule="auto"/>
        <w:ind w:left="0" w:firstLine="0"/>
      </w:pPr>
    </w:p>
    <w:p w14:paraId="1770DAFC" w14:textId="77777777" w:rsidR="001C452D" w:rsidRDefault="00000000" w:rsidP="001C452D">
      <w:pPr>
        <w:numPr>
          <w:ilvl w:val="0"/>
          <w:numId w:val="1"/>
        </w:numPr>
        <w:ind w:right="8" w:hanging="216"/>
      </w:pPr>
      <w:r>
        <w:t xml:space="preserve">¿Cómo se transformó el conocimiento y los aportes conceptuales de los lenguajes artísticos en su práctica pedagógica de la vivencia? ¿Qué lenguajes artísticos resignificó en este espacio académico? Mencione mínimo tres aspectos fundamentales de cada uno. </w:t>
      </w:r>
    </w:p>
    <w:p w14:paraId="5C31F377" w14:textId="77777777" w:rsidR="001C452D" w:rsidRDefault="001C452D" w:rsidP="001C452D">
      <w:pPr>
        <w:ind w:left="216" w:right="8" w:firstLine="0"/>
      </w:pPr>
    </w:p>
    <w:p w14:paraId="43F70C47" w14:textId="77777777" w:rsidR="001C452D" w:rsidRDefault="001C452D" w:rsidP="001C452D">
      <w:pPr>
        <w:ind w:left="216" w:right="8" w:firstLine="0"/>
      </w:pPr>
      <w:r>
        <w:t>Este curso transformó mi manera de entender los lenguajes artísticos. Ahora los reconozco como medios fundamentales para el aprendizaje, la expresión y la construcción de la identidad de los niños y niñas. Cada lenguaje artístico aporta experiencias que favorecen el desarrollo integral y permiten que la infancia se exprese de múltiples maneras.</w:t>
      </w:r>
    </w:p>
    <w:p w14:paraId="779EE252" w14:textId="77777777" w:rsidR="001C452D" w:rsidRDefault="001C452D" w:rsidP="001C452D">
      <w:pPr>
        <w:ind w:left="216" w:right="8" w:firstLine="0"/>
      </w:pPr>
    </w:p>
    <w:p w14:paraId="255D5E86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Artes plásticas y visuales</w:t>
      </w:r>
    </w:p>
    <w:p w14:paraId="0A00028A" w14:textId="77777777" w:rsidR="001C452D" w:rsidRDefault="001C452D" w:rsidP="001C452D">
      <w:pPr>
        <w:pStyle w:val="Prrafodelista"/>
        <w:numPr>
          <w:ilvl w:val="0"/>
          <w:numId w:val="2"/>
        </w:numPr>
        <w:ind w:right="8"/>
      </w:pPr>
      <w:r>
        <w:t>Este lenguaje me permitió comprender que la creación artística es una forma de expresión personal y no únicamente la elaboración de productos estéticos.</w:t>
      </w:r>
    </w:p>
    <w:p w14:paraId="3D6E2307" w14:textId="77777777" w:rsidR="001C452D" w:rsidRDefault="001C452D" w:rsidP="001C452D">
      <w:pPr>
        <w:pStyle w:val="Prrafodelista"/>
        <w:numPr>
          <w:ilvl w:val="0"/>
          <w:numId w:val="2"/>
        </w:numPr>
        <w:ind w:right="8"/>
      </w:pPr>
      <w:r>
        <w:t>Favorece la creatividad y la imaginación.</w:t>
      </w:r>
    </w:p>
    <w:p w14:paraId="4542948A" w14:textId="77777777" w:rsidR="001C452D" w:rsidRDefault="001C452D" w:rsidP="001C452D">
      <w:pPr>
        <w:pStyle w:val="Prrafodelista"/>
        <w:numPr>
          <w:ilvl w:val="0"/>
          <w:numId w:val="2"/>
        </w:numPr>
        <w:ind w:right="8"/>
      </w:pPr>
      <w:r>
        <w:t>Permite expresar emociones, ideas y experiencias.</w:t>
      </w:r>
    </w:p>
    <w:p w14:paraId="26495989" w14:textId="77777777" w:rsidR="001C452D" w:rsidRDefault="001C452D" w:rsidP="001C452D">
      <w:pPr>
        <w:pStyle w:val="Prrafodelista"/>
        <w:numPr>
          <w:ilvl w:val="0"/>
          <w:numId w:val="2"/>
        </w:numPr>
        <w:ind w:right="8"/>
      </w:pPr>
      <w:r>
        <w:t>Desarrolla la observación, la exploración y la sensibilidad estética.</w:t>
      </w:r>
    </w:p>
    <w:p w14:paraId="66FCA9B8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Expresión teatral</w:t>
      </w:r>
    </w:p>
    <w:p w14:paraId="0607E697" w14:textId="77777777" w:rsidR="001C452D" w:rsidRDefault="001C452D" w:rsidP="001C452D">
      <w:pPr>
        <w:pStyle w:val="Prrafodelista"/>
        <w:numPr>
          <w:ilvl w:val="0"/>
          <w:numId w:val="3"/>
        </w:numPr>
        <w:ind w:right="8"/>
      </w:pPr>
      <w:r>
        <w:t>Comprendí que el teatro es una herramienta que fortalece la comunicación y la construcción de la confianza.</w:t>
      </w:r>
    </w:p>
    <w:p w14:paraId="7825F429" w14:textId="77777777" w:rsidR="001C452D" w:rsidRDefault="001C452D" w:rsidP="001C452D">
      <w:pPr>
        <w:pStyle w:val="Prrafodelista"/>
        <w:numPr>
          <w:ilvl w:val="0"/>
          <w:numId w:val="3"/>
        </w:numPr>
        <w:ind w:right="8"/>
      </w:pPr>
      <w:r>
        <w:t>Promueve la expresión verbal y corporal.</w:t>
      </w:r>
    </w:p>
    <w:p w14:paraId="6314C9C5" w14:textId="77777777" w:rsidR="001C452D" w:rsidRDefault="001C452D" w:rsidP="001C452D">
      <w:pPr>
        <w:pStyle w:val="Prrafodelista"/>
        <w:numPr>
          <w:ilvl w:val="0"/>
          <w:numId w:val="3"/>
        </w:numPr>
        <w:ind w:right="8"/>
      </w:pPr>
      <w:r>
        <w:t>Fortalece la empatía al asumir diferentes roles.</w:t>
      </w:r>
    </w:p>
    <w:p w14:paraId="2F8D7497" w14:textId="77777777" w:rsidR="001C452D" w:rsidRDefault="001C452D" w:rsidP="001C452D">
      <w:pPr>
        <w:pStyle w:val="Prrafodelista"/>
        <w:numPr>
          <w:ilvl w:val="0"/>
          <w:numId w:val="3"/>
        </w:numPr>
        <w:ind w:right="8"/>
      </w:pPr>
      <w:r>
        <w:t>Desarrolla la creatividad y la capacidad de interacción social.</w:t>
      </w:r>
    </w:p>
    <w:p w14:paraId="60BE9F84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Danza y expresión corporal</w:t>
      </w:r>
    </w:p>
    <w:p w14:paraId="0BFA82EB" w14:textId="77777777" w:rsidR="001C452D" w:rsidRDefault="001C452D" w:rsidP="001C452D">
      <w:pPr>
        <w:pStyle w:val="Prrafodelista"/>
        <w:numPr>
          <w:ilvl w:val="0"/>
          <w:numId w:val="4"/>
        </w:numPr>
        <w:ind w:right="8"/>
      </w:pPr>
      <w:r>
        <w:t>Aprendí que el cuerpo es un medio fundamental para comunicar sentimientos y construir aprendizajes.</w:t>
      </w:r>
    </w:p>
    <w:p w14:paraId="247D1D6E" w14:textId="77777777" w:rsidR="001C452D" w:rsidRDefault="001C452D" w:rsidP="001C452D">
      <w:pPr>
        <w:pStyle w:val="Prrafodelista"/>
        <w:numPr>
          <w:ilvl w:val="0"/>
          <w:numId w:val="4"/>
        </w:numPr>
        <w:ind w:right="8"/>
      </w:pPr>
      <w:r>
        <w:t>Favorece el reconocimiento y control corporal.</w:t>
      </w:r>
    </w:p>
    <w:p w14:paraId="6EDED74E" w14:textId="77777777" w:rsidR="001C452D" w:rsidRDefault="001C452D" w:rsidP="001C452D">
      <w:pPr>
        <w:pStyle w:val="Prrafodelista"/>
        <w:numPr>
          <w:ilvl w:val="0"/>
          <w:numId w:val="4"/>
        </w:numPr>
        <w:ind w:right="8"/>
      </w:pPr>
      <w:r>
        <w:t>Potencia la expresión de emociones mediante el movimiento.</w:t>
      </w:r>
    </w:p>
    <w:p w14:paraId="75F6BD13" w14:textId="77777777" w:rsidR="001C452D" w:rsidRDefault="001C452D" w:rsidP="001C452D">
      <w:pPr>
        <w:pStyle w:val="Prrafodelista"/>
        <w:numPr>
          <w:ilvl w:val="0"/>
          <w:numId w:val="4"/>
        </w:numPr>
        <w:ind w:right="8"/>
      </w:pPr>
      <w:r>
        <w:t>Contribuye al desarrollo de la coordinación y la autoestima.</w:t>
      </w:r>
    </w:p>
    <w:p w14:paraId="15C077EB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Juego simbólico</w:t>
      </w:r>
    </w:p>
    <w:p w14:paraId="13C52926" w14:textId="77777777" w:rsidR="001C452D" w:rsidRDefault="001C452D" w:rsidP="001C452D">
      <w:pPr>
        <w:pStyle w:val="Prrafodelista"/>
        <w:numPr>
          <w:ilvl w:val="0"/>
          <w:numId w:val="5"/>
        </w:numPr>
        <w:ind w:right="8"/>
      </w:pPr>
      <w:r>
        <w:t>Este lenguaje me permitió comprender la importancia del juego en la construcción del pensamiento infantil.</w:t>
      </w:r>
    </w:p>
    <w:p w14:paraId="0DC841D1" w14:textId="77777777" w:rsidR="001C452D" w:rsidRDefault="001C452D" w:rsidP="001C452D">
      <w:pPr>
        <w:pStyle w:val="Prrafodelista"/>
        <w:numPr>
          <w:ilvl w:val="0"/>
          <w:numId w:val="5"/>
        </w:numPr>
        <w:ind w:right="8"/>
      </w:pPr>
      <w:r>
        <w:t>Favorece la imaginación y la creatividad.</w:t>
      </w:r>
    </w:p>
    <w:p w14:paraId="5691AC71" w14:textId="77777777" w:rsidR="001C452D" w:rsidRDefault="001C452D" w:rsidP="001C452D">
      <w:pPr>
        <w:pStyle w:val="Prrafodelista"/>
        <w:numPr>
          <w:ilvl w:val="0"/>
          <w:numId w:val="5"/>
        </w:numPr>
        <w:ind w:right="8"/>
      </w:pPr>
      <w:r>
        <w:t>Permite representar situaciones de la vida cotidiana.</w:t>
      </w:r>
    </w:p>
    <w:p w14:paraId="2D9149C3" w14:textId="77777777" w:rsidR="001C452D" w:rsidRDefault="001C452D" w:rsidP="001C452D">
      <w:pPr>
        <w:pStyle w:val="Prrafodelista"/>
        <w:numPr>
          <w:ilvl w:val="0"/>
          <w:numId w:val="5"/>
        </w:numPr>
        <w:ind w:right="8"/>
      </w:pPr>
      <w:r>
        <w:t>Contribuye al desarrollo social, emocional y cognitivo.</w:t>
      </w:r>
    </w:p>
    <w:p w14:paraId="39C78818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Títeres</w:t>
      </w:r>
    </w:p>
    <w:p w14:paraId="36BCDAC9" w14:textId="77777777" w:rsidR="001C452D" w:rsidRDefault="001C452D" w:rsidP="001C452D">
      <w:pPr>
        <w:pStyle w:val="Prrafodelista"/>
        <w:numPr>
          <w:ilvl w:val="0"/>
          <w:numId w:val="6"/>
        </w:numPr>
        <w:ind w:right="8"/>
      </w:pPr>
      <w:r>
        <w:t>Reconocí que los títeres son una estrategia pedagógica muy valiosa para trabajar con la infancia.</w:t>
      </w:r>
    </w:p>
    <w:p w14:paraId="0622113D" w14:textId="77777777" w:rsidR="001C452D" w:rsidRDefault="001C452D" w:rsidP="001C452D">
      <w:pPr>
        <w:pStyle w:val="Prrafodelista"/>
        <w:numPr>
          <w:ilvl w:val="0"/>
          <w:numId w:val="6"/>
        </w:numPr>
        <w:ind w:right="8"/>
      </w:pPr>
      <w:r>
        <w:t>Facilitan la comunicación y la expresión emocional.</w:t>
      </w:r>
    </w:p>
    <w:p w14:paraId="63FBF7D2" w14:textId="77777777" w:rsidR="001C452D" w:rsidRDefault="001C452D" w:rsidP="001C452D">
      <w:pPr>
        <w:pStyle w:val="Prrafodelista"/>
        <w:numPr>
          <w:ilvl w:val="0"/>
          <w:numId w:val="6"/>
        </w:numPr>
        <w:ind w:right="8"/>
      </w:pPr>
      <w:r>
        <w:t>Motivan la participación y la atención de los niños.</w:t>
      </w:r>
    </w:p>
    <w:p w14:paraId="545F2900" w14:textId="77777777" w:rsidR="001C452D" w:rsidRDefault="001C452D" w:rsidP="001C452D">
      <w:pPr>
        <w:pStyle w:val="Prrafodelista"/>
        <w:numPr>
          <w:ilvl w:val="0"/>
          <w:numId w:val="6"/>
        </w:numPr>
        <w:ind w:right="8"/>
      </w:pPr>
      <w:r>
        <w:t>Favorecen la creación de historias y el desarrollo del lenguaje.</w:t>
      </w:r>
    </w:p>
    <w:p w14:paraId="4E59ACDA" w14:textId="2A796DCD" w:rsidR="001C452D" w:rsidRDefault="001C452D" w:rsidP="001C452D">
      <w:pPr>
        <w:pStyle w:val="Prrafodelista"/>
        <w:numPr>
          <w:ilvl w:val="0"/>
          <w:numId w:val="6"/>
        </w:numPr>
        <w:ind w:right="8"/>
      </w:pPr>
      <w:r>
        <w:t>En un mediador en el aula</w:t>
      </w:r>
    </w:p>
    <w:p w14:paraId="61B4CC8D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Música</w:t>
      </w:r>
    </w:p>
    <w:p w14:paraId="7018181C" w14:textId="77777777" w:rsidR="001C452D" w:rsidRDefault="001C452D" w:rsidP="001C452D">
      <w:pPr>
        <w:pStyle w:val="Prrafodelista"/>
        <w:numPr>
          <w:ilvl w:val="0"/>
          <w:numId w:val="7"/>
        </w:numPr>
        <w:ind w:right="8"/>
      </w:pPr>
      <w:r>
        <w:lastRenderedPageBreak/>
        <w:t>Comprendí que la música va más allá del canto y constituye una experiencia formativa integral.</w:t>
      </w:r>
    </w:p>
    <w:p w14:paraId="6761D0AC" w14:textId="77777777" w:rsidR="001C452D" w:rsidRDefault="001C452D" w:rsidP="001C452D">
      <w:pPr>
        <w:pStyle w:val="Prrafodelista"/>
        <w:numPr>
          <w:ilvl w:val="0"/>
          <w:numId w:val="7"/>
        </w:numPr>
        <w:ind w:right="8"/>
      </w:pPr>
      <w:r>
        <w:t>Estimula la sensibilidad y la expresión emocional.</w:t>
      </w:r>
    </w:p>
    <w:p w14:paraId="2E8F42E8" w14:textId="77777777" w:rsidR="001C452D" w:rsidRDefault="001C452D" w:rsidP="001C452D">
      <w:pPr>
        <w:pStyle w:val="Prrafodelista"/>
        <w:numPr>
          <w:ilvl w:val="0"/>
          <w:numId w:val="7"/>
        </w:numPr>
        <w:ind w:right="8"/>
      </w:pPr>
      <w:r>
        <w:t>Favorece la memoria, la atención y la concentración.</w:t>
      </w:r>
    </w:p>
    <w:p w14:paraId="490691C0" w14:textId="77777777" w:rsidR="001C452D" w:rsidRDefault="001C452D" w:rsidP="001C452D">
      <w:pPr>
        <w:pStyle w:val="Prrafodelista"/>
        <w:numPr>
          <w:ilvl w:val="0"/>
          <w:numId w:val="7"/>
        </w:numPr>
        <w:ind w:right="8"/>
      </w:pPr>
      <w:r>
        <w:t>Fortalece la comunicación y el trabajo grupal.</w:t>
      </w:r>
    </w:p>
    <w:p w14:paraId="1C1259EE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Literatura y narración</w:t>
      </w:r>
    </w:p>
    <w:p w14:paraId="0710B783" w14:textId="77777777" w:rsidR="001C452D" w:rsidRDefault="001C452D" w:rsidP="001C452D">
      <w:pPr>
        <w:pStyle w:val="Prrafodelista"/>
        <w:numPr>
          <w:ilvl w:val="0"/>
          <w:numId w:val="8"/>
        </w:numPr>
        <w:ind w:right="8"/>
      </w:pPr>
      <w:r>
        <w:t>Este lenguaje me permitió valorar el poder de las historias en la formación infantil.</w:t>
      </w:r>
    </w:p>
    <w:p w14:paraId="275CCAF9" w14:textId="77777777" w:rsidR="001C452D" w:rsidRDefault="001C452D" w:rsidP="001C452D">
      <w:pPr>
        <w:pStyle w:val="Prrafodelista"/>
        <w:numPr>
          <w:ilvl w:val="0"/>
          <w:numId w:val="8"/>
        </w:numPr>
        <w:ind w:right="8"/>
      </w:pPr>
      <w:r>
        <w:t>Desarrolla la imaginación y la creatividad.</w:t>
      </w:r>
    </w:p>
    <w:p w14:paraId="2DE376A5" w14:textId="77777777" w:rsidR="001C452D" w:rsidRDefault="001C452D" w:rsidP="001C452D">
      <w:pPr>
        <w:pStyle w:val="Prrafodelista"/>
        <w:numPr>
          <w:ilvl w:val="0"/>
          <w:numId w:val="8"/>
        </w:numPr>
        <w:ind w:right="8"/>
      </w:pPr>
      <w:r>
        <w:t>Enriquece el vocabulario y las habilidades comunicativas.</w:t>
      </w:r>
    </w:p>
    <w:p w14:paraId="0A4B56A9" w14:textId="77777777" w:rsidR="001C452D" w:rsidRDefault="001C452D" w:rsidP="001C452D">
      <w:pPr>
        <w:pStyle w:val="Prrafodelista"/>
        <w:numPr>
          <w:ilvl w:val="0"/>
          <w:numId w:val="8"/>
        </w:numPr>
        <w:ind w:right="8"/>
      </w:pPr>
      <w:r>
        <w:t>Favorece la reflexión, la comprensión y la construcción de significado.</w:t>
      </w:r>
    </w:p>
    <w:p w14:paraId="07484626" w14:textId="77777777" w:rsidR="001C452D" w:rsidRPr="001C452D" w:rsidRDefault="001C452D" w:rsidP="001C452D">
      <w:pPr>
        <w:ind w:left="216" w:right="8" w:firstLine="0"/>
        <w:rPr>
          <w:b/>
          <w:bCs/>
        </w:rPr>
      </w:pPr>
      <w:r w:rsidRPr="001C452D">
        <w:rPr>
          <w:b/>
          <w:bCs/>
        </w:rPr>
        <w:t>Cine</w:t>
      </w:r>
    </w:p>
    <w:p w14:paraId="7AB7CE7B" w14:textId="77777777" w:rsidR="001C452D" w:rsidRDefault="001C452D" w:rsidP="001C452D">
      <w:pPr>
        <w:pStyle w:val="Prrafodelista"/>
        <w:numPr>
          <w:ilvl w:val="0"/>
          <w:numId w:val="9"/>
        </w:numPr>
        <w:ind w:right="8"/>
      </w:pPr>
      <w:r>
        <w:t>Aprendí que el cine puede ser una herramienta pedagógica para promover el análisis y la interpretación de diferentes realidades.</w:t>
      </w:r>
    </w:p>
    <w:p w14:paraId="78794B1A" w14:textId="77777777" w:rsidR="001C452D" w:rsidRDefault="001C452D" w:rsidP="001C452D">
      <w:pPr>
        <w:pStyle w:val="Prrafodelista"/>
        <w:numPr>
          <w:ilvl w:val="0"/>
          <w:numId w:val="9"/>
        </w:numPr>
        <w:ind w:right="8"/>
      </w:pPr>
      <w:r>
        <w:t>Favorece la observación y la reflexión crítica.</w:t>
      </w:r>
    </w:p>
    <w:p w14:paraId="60431F8D" w14:textId="77777777" w:rsidR="001C452D" w:rsidRDefault="001C452D" w:rsidP="001C452D">
      <w:pPr>
        <w:pStyle w:val="Prrafodelista"/>
        <w:numPr>
          <w:ilvl w:val="0"/>
          <w:numId w:val="9"/>
        </w:numPr>
        <w:ind w:right="8"/>
      </w:pPr>
      <w:r>
        <w:t>Permite abordar temas sociales, culturales y emocionales.</w:t>
      </w:r>
    </w:p>
    <w:p w14:paraId="18D9A5C2" w14:textId="0A1E4ED9" w:rsidR="001B5D3E" w:rsidRDefault="001C452D" w:rsidP="001C452D">
      <w:pPr>
        <w:pStyle w:val="Prrafodelista"/>
        <w:numPr>
          <w:ilvl w:val="0"/>
          <w:numId w:val="9"/>
        </w:numPr>
        <w:ind w:right="8"/>
      </w:pPr>
      <w:r>
        <w:t>Estimula la creatividad y la construcción de nuevas formas de narrar experiencias.</w:t>
      </w:r>
      <w:r w:rsidR="00000000">
        <w:t xml:space="preserve"> </w:t>
      </w:r>
    </w:p>
    <w:sectPr w:rsidR="001B5D3E">
      <w:pgSz w:w="12240" w:h="15840"/>
      <w:pgMar w:top="1440" w:right="1734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C17"/>
    <w:multiLevelType w:val="hybridMultilevel"/>
    <w:tmpl w:val="52782908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9496BAE"/>
    <w:multiLevelType w:val="hybridMultilevel"/>
    <w:tmpl w:val="6F1E4F24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34D1522"/>
    <w:multiLevelType w:val="hybridMultilevel"/>
    <w:tmpl w:val="BAAA938E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50161A0"/>
    <w:multiLevelType w:val="hybridMultilevel"/>
    <w:tmpl w:val="1798835A"/>
    <w:lvl w:ilvl="0" w:tplc="873684C2">
      <w:start w:val="1"/>
      <w:numFmt w:val="decimal"/>
      <w:lvlText w:val="%1."/>
      <w:lvlJc w:val="left"/>
      <w:pPr>
        <w:ind w:left="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B65B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54D0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AE6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B0D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852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A98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643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C27A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33473D"/>
    <w:multiLevelType w:val="hybridMultilevel"/>
    <w:tmpl w:val="5D60C960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AE65B48"/>
    <w:multiLevelType w:val="hybridMultilevel"/>
    <w:tmpl w:val="51EC55D4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61A0086D"/>
    <w:multiLevelType w:val="hybridMultilevel"/>
    <w:tmpl w:val="DCECE060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7B5D7B18"/>
    <w:multiLevelType w:val="hybridMultilevel"/>
    <w:tmpl w:val="1F1A7168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7D383051"/>
    <w:multiLevelType w:val="hybridMultilevel"/>
    <w:tmpl w:val="AA2251C0"/>
    <w:lvl w:ilvl="0" w:tplc="2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870793820">
    <w:abstractNumId w:val="3"/>
  </w:num>
  <w:num w:numId="2" w16cid:durableId="1932928185">
    <w:abstractNumId w:val="1"/>
  </w:num>
  <w:num w:numId="3" w16cid:durableId="556093888">
    <w:abstractNumId w:val="7"/>
  </w:num>
  <w:num w:numId="4" w16cid:durableId="1457673034">
    <w:abstractNumId w:val="0"/>
  </w:num>
  <w:num w:numId="5" w16cid:durableId="1601644266">
    <w:abstractNumId w:val="4"/>
  </w:num>
  <w:num w:numId="6" w16cid:durableId="940452110">
    <w:abstractNumId w:val="5"/>
  </w:num>
  <w:num w:numId="7" w16cid:durableId="137723505">
    <w:abstractNumId w:val="8"/>
  </w:num>
  <w:num w:numId="8" w16cid:durableId="1215199395">
    <w:abstractNumId w:val="6"/>
  </w:num>
  <w:num w:numId="9" w16cid:durableId="185141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3E"/>
    <w:rsid w:val="001B5D3E"/>
    <w:rsid w:val="001C452D"/>
    <w:rsid w:val="00555608"/>
    <w:rsid w:val="00D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CA59"/>
  <w15:docId w15:val="{ADF54E9F-D4F0-4CBA-B906-63EBF38A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D3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Saray Parra Medina</cp:lastModifiedBy>
  <cp:revision>2</cp:revision>
  <dcterms:created xsi:type="dcterms:W3CDTF">2026-06-02T16:46:00Z</dcterms:created>
  <dcterms:modified xsi:type="dcterms:W3CDTF">2026-06-02T16:46:00Z</dcterms:modified>
</cp:coreProperties>
</file>