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3B8A6" w14:textId="5AF02B22" w:rsidR="007E122B" w:rsidRDefault="007E122B">
      <w:pPr>
        <w:rPr>
          <w:rFonts w:ascii="Comic Sans MS" w:hAnsi="Comic Sans MS"/>
          <w:b/>
          <w:bCs/>
          <w:i/>
          <w:iCs/>
          <w:sz w:val="28"/>
          <w:szCs w:val="28"/>
          <w:lang w:val="es-419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50834370" wp14:editId="7913DF97">
            <wp:simplePos x="0" y="0"/>
            <wp:positionH relativeFrom="leftMargin">
              <wp:posOffset>28575</wp:posOffset>
            </wp:positionH>
            <wp:positionV relativeFrom="paragraph">
              <wp:posOffset>-899795</wp:posOffset>
            </wp:positionV>
            <wp:extent cx="1581150" cy="1628767"/>
            <wp:effectExtent l="0" t="0" r="0" b="0"/>
            <wp:wrapNone/>
            <wp:docPr id="3" name="Imagen 3" descr="Archivo:Escudo UD.pn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chivo:Escudo UD.pn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16" cy="164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37E59" w14:textId="77777777" w:rsidR="007E122B" w:rsidRDefault="007E122B" w:rsidP="007E122B">
      <w:pPr>
        <w:jc w:val="center"/>
        <w:rPr>
          <w:rFonts w:ascii="Comic Sans MS" w:hAnsi="Comic Sans MS"/>
          <w:b/>
          <w:bCs/>
          <w:i/>
          <w:iCs/>
          <w:sz w:val="32"/>
          <w:szCs w:val="32"/>
          <w:lang w:val="es-419"/>
        </w:rPr>
      </w:pPr>
    </w:p>
    <w:p w14:paraId="0A759CDE" w14:textId="77777777" w:rsid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7846AC31" w14:textId="34B94834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  <w:r w:rsidRPr="007E122B"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  <w:t>Universidad Distrital Francisco Jose de Caldas</w:t>
      </w:r>
    </w:p>
    <w:p w14:paraId="3CA16433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669F9643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5D0FB19C" w14:textId="77777777" w:rsid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59DD710B" w14:textId="2FEE5439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  <w:r w:rsidRPr="007E122B"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  <w:t>Construccion sensible pensamiento divergente e imaginacion creadora</w:t>
      </w:r>
    </w:p>
    <w:p w14:paraId="716E4F8A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2BBF5CEA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3E1D9A05" w14:textId="77777777" w:rsid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6521E88B" w14:textId="6C00610F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  <w:bookmarkStart w:id="0" w:name="_GoBack"/>
      <w:bookmarkEnd w:id="0"/>
      <w:r w:rsidRPr="007E122B"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  <w:t>Nohora Patricia Ariza</w:t>
      </w:r>
    </w:p>
    <w:p w14:paraId="675C3979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5815C733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5687CD1D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32D4A65B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</w:p>
    <w:p w14:paraId="4D137CFF" w14:textId="22FEBC3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  <w:r w:rsidRPr="007E122B"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  <w:t>Shirley Montaño Murillo</w:t>
      </w:r>
    </w:p>
    <w:p w14:paraId="18A1143F" w14:textId="77777777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</w:pPr>
      <w:r w:rsidRPr="007E122B"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  <w:t>20241287047</w:t>
      </w:r>
    </w:p>
    <w:p w14:paraId="633147C4" w14:textId="68A695DF" w:rsidR="007E122B" w:rsidRPr="007E122B" w:rsidRDefault="007E122B" w:rsidP="007E122B">
      <w:pPr>
        <w:jc w:val="center"/>
        <w:rPr>
          <w:rFonts w:ascii="Comic Sans MS" w:hAnsi="Comic Sans MS"/>
          <w:b/>
          <w:bCs/>
          <w:i/>
          <w:iCs/>
          <w:sz w:val="32"/>
          <w:szCs w:val="32"/>
          <w:lang w:val="es-419"/>
        </w:rPr>
      </w:pPr>
      <w:r w:rsidRPr="007E122B"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  <w:t>RESEÑA.</w:t>
      </w:r>
      <w:r w:rsidRPr="007E122B">
        <w:rPr>
          <w:rFonts w:ascii="Comic Sans MS" w:hAnsi="Comic Sans MS"/>
          <w:b/>
          <w:bCs/>
          <w:i/>
          <w:iCs/>
          <w:color w:val="77206D" w:themeColor="accent5" w:themeShade="BF"/>
          <w:sz w:val="32"/>
          <w:szCs w:val="32"/>
          <w:lang w:val="es-419"/>
        </w:rPr>
        <w:br w:type="page"/>
      </w:r>
    </w:p>
    <w:p w14:paraId="2EE2FDBB" w14:textId="4A48BAC1" w:rsidR="007E7646" w:rsidRDefault="007E7646">
      <w:pPr>
        <w:rPr>
          <w:rFonts w:ascii="Comic Sans MS" w:hAnsi="Comic Sans MS"/>
          <w:b/>
          <w:bCs/>
          <w:i/>
          <w:iCs/>
          <w:sz w:val="28"/>
          <w:szCs w:val="28"/>
          <w:lang w:val="es-419"/>
        </w:rPr>
      </w:pPr>
      <w:r w:rsidRPr="007E122B">
        <w:rPr>
          <w:rFonts w:ascii="Comic Sans MS" w:hAnsi="Comic Sans MS"/>
          <w:b/>
          <w:bCs/>
          <w:i/>
          <w:iCs/>
          <w:sz w:val="28"/>
          <w:szCs w:val="28"/>
          <w:lang w:val="es-419"/>
        </w:rPr>
        <w:lastRenderedPageBreak/>
        <w:t xml:space="preserve">El juego simbolico como eje del desarrollo </w:t>
      </w:r>
      <w:r w:rsidR="007E2ED9" w:rsidRPr="007E122B">
        <w:rPr>
          <w:rFonts w:ascii="Comic Sans MS" w:hAnsi="Comic Sans MS"/>
          <w:b/>
          <w:bCs/>
          <w:i/>
          <w:iCs/>
          <w:sz w:val="28"/>
          <w:szCs w:val="28"/>
          <w:lang w:val="es-419"/>
        </w:rPr>
        <w:t xml:space="preserve">infantil </w:t>
      </w:r>
    </w:p>
    <w:p w14:paraId="30FE722A" w14:textId="77777777" w:rsidR="007E122B" w:rsidRPr="007E122B" w:rsidRDefault="007E122B">
      <w:pPr>
        <w:rPr>
          <w:rFonts w:ascii="Comic Sans MS" w:hAnsi="Comic Sans MS"/>
          <w:b/>
          <w:bCs/>
          <w:i/>
          <w:iCs/>
          <w:sz w:val="28"/>
          <w:szCs w:val="28"/>
          <w:lang w:val="es-419"/>
        </w:rPr>
      </w:pPr>
    </w:p>
    <w:p w14:paraId="59CF941E" w14:textId="77777777" w:rsidR="00D7184C" w:rsidRDefault="00D7184C">
      <w:pPr>
        <w:pStyle w:val="p1"/>
        <w:rPr>
          <w:rStyle w:val="s1"/>
        </w:rPr>
      </w:pPr>
      <w:r>
        <w:rPr>
          <w:rStyle w:val="s1"/>
        </w:rPr>
        <w:t xml:space="preserve">Ruiz de Velasco, Á., y Abad, J. (2011). El juego simbólico. Barcelona: </w:t>
      </w:r>
      <w:proofErr w:type="spellStart"/>
      <w:r>
        <w:rPr>
          <w:rStyle w:val="s1"/>
        </w:rPr>
        <w:t>Graó</w:t>
      </w:r>
      <w:proofErr w:type="spellEnd"/>
      <w:r>
        <w:rPr>
          <w:rStyle w:val="s1"/>
        </w:rPr>
        <w:t>.</w:t>
      </w:r>
    </w:p>
    <w:p w14:paraId="2C6E8B80" w14:textId="77777777" w:rsidR="007E122B" w:rsidRDefault="007E122B">
      <w:pPr>
        <w:pStyle w:val="p1"/>
        <w:rPr>
          <w:rStyle w:val="s1"/>
        </w:rPr>
      </w:pPr>
    </w:p>
    <w:p w14:paraId="54DF13E9" w14:textId="413835C5" w:rsidR="00021B5F" w:rsidRPr="007E122B" w:rsidRDefault="00D649EC">
      <w:pPr>
        <w:pStyle w:val="p1"/>
        <w:rPr>
          <w:rFonts w:ascii="Comic Sans MS" w:hAnsi="Comic Sans MS"/>
          <w:b/>
          <w:bCs/>
          <w:i/>
        </w:rPr>
      </w:pPr>
      <w:r w:rsidRPr="007E122B">
        <w:rPr>
          <w:rFonts w:ascii="Comic Sans MS" w:hAnsi="Comic Sans MS"/>
          <w:b/>
          <w:bCs/>
          <w:i/>
        </w:rPr>
        <w:t xml:space="preserve">Introducción </w:t>
      </w:r>
    </w:p>
    <w:p w14:paraId="27EA89F7" w14:textId="77777777" w:rsidR="007E122B" w:rsidRPr="00D649EC" w:rsidRDefault="007E122B">
      <w:pPr>
        <w:pStyle w:val="p1"/>
        <w:rPr>
          <w:b/>
          <w:bCs/>
        </w:rPr>
      </w:pPr>
    </w:p>
    <w:p w14:paraId="614379CE" w14:textId="0536F8EF" w:rsidR="007E2ED9" w:rsidRPr="007E122B" w:rsidRDefault="0090096C" w:rsidP="007E122B">
      <w:pPr>
        <w:jc w:val="both"/>
        <w:rPr>
          <w:rFonts w:ascii="Comic Sans MS" w:hAnsi="Comic Sans MS"/>
          <w:lang w:val="es-419"/>
        </w:rPr>
      </w:pPr>
      <w:r w:rsidRPr="007E122B">
        <w:rPr>
          <w:rFonts w:ascii="Comic Sans MS" w:hAnsi="Comic Sans MS"/>
          <w:lang w:val="es-419"/>
        </w:rPr>
        <w:t xml:space="preserve">El libro de Angeles Ruiz de velasco </w:t>
      </w:r>
      <w:r w:rsidR="001B63B1" w:rsidRPr="007E122B">
        <w:rPr>
          <w:rFonts w:ascii="Comic Sans MS" w:hAnsi="Comic Sans MS"/>
          <w:lang w:val="es-419"/>
        </w:rPr>
        <w:t xml:space="preserve">y Javier Abad </w:t>
      </w:r>
      <w:r w:rsidR="00E550F6" w:rsidRPr="007E122B">
        <w:rPr>
          <w:rFonts w:ascii="Comic Sans MS" w:hAnsi="Comic Sans MS"/>
          <w:lang w:val="es-419"/>
        </w:rPr>
        <w:t xml:space="preserve">reivindica </w:t>
      </w:r>
      <w:r w:rsidR="00B02FB1" w:rsidRPr="007E122B">
        <w:rPr>
          <w:rFonts w:ascii="Comic Sans MS" w:hAnsi="Comic Sans MS"/>
          <w:lang w:val="es-419"/>
        </w:rPr>
        <w:t xml:space="preserve">el juego simbolico como una experiencia vital e importante </w:t>
      </w:r>
      <w:r w:rsidR="00F06838" w:rsidRPr="007E122B">
        <w:rPr>
          <w:rFonts w:ascii="Comic Sans MS" w:hAnsi="Comic Sans MS"/>
          <w:lang w:val="es-419"/>
        </w:rPr>
        <w:t xml:space="preserve">a diferencia de otras visiones estos dos autores ven el juego simbolico como algo mas alla </w:t>
      </w:r>
      <w:r w:rsidR="00C71541" w:rsidRPr="007E122B">
        <w:rPr>
          <w:rFonts w:ascii="Comic Sans MS" w:hAnsi="Comic Sans MS"/>
          <w:lang w:val="es-419"/>
        </w:rPr>
        <w:t xml:space="preserve">de un simple </w:t>
      </w:r>
      <w:r w:rsidR="00F714BA" w:rsidRPr="007E122B">
        <w:rPr>
          <w:rFonts w:ascii="Comic Sans MS" w:hAnsi="Comic Sans MS"/>
          <w:lang w:val="es-419"/>
        </w:rPr>
        <w:t xml:space="preserve">pasatiempo, los autores </w:t>
      </w:r>
      <w:r w:rsidR="00FC519D" w:rsidRPr="007E122B">
        <w:rPr>
          <w:rFonts w:ascii="Comic Sans MS" w:hAnsi="Comic Sans MS"/>
          <w:lang w:val="es-419"/>
        </w:rPr>
        <w:t xml:space="preserve">presentan el juego simbolico como un espacio de ensayo </w:t>
      </w:r>
      <w:r w:rsidR="00631213" w:rsidRPr="007E122B">
        <w:rPr>
          <w:rFonts w:ascii="Comic Sans MS" w:hAnsi="Comic Sans MS"/>
          <w:lang w:val="es-419"/>
        </w:rPr>
        <w:t>para la vida</w:t>
      </w:r>
      <w:r w:rsidR="00173136" w:rsidRPr="007E122B">
        <w:rPr>
          <w:rFonts w:ascii="Comic Sans MS" w:hAnsi="Comic Sans MS"/>
          <w:lang w:val="es-419"/>
        </w:rPr>
        <w:t xml:space="preserve">, en la que los niños aprenden </w:t>
      </w:r>
      <w:r w:rsidR="009C55FF" w:rsidRPr="007E122B">
        <w:rPr>
          <w:rFonts w:ascii="Comic Sans MS" w:hAnsi="Comic Sans MS"/>
          <w:lang w:val="es-419"/>
        </w:rPr>
        <w:t xml:space="preserve">a descentrarse </w:t>
      </w:r>
      <w:r w:rsidR="00CC3504" w:rsidRPr="007E122B">
        <w:rPr>
          <w:rFonts w:ascii="Comic Sans MS" w:hAnsi="Comic Sans MS"/>
          <w:lang w:val="es-419"/>
        </w:rPr>
        <w:t>de su propio punto de vista y a comprender el de los otros.</w:t>
      </w:r>
    </w:p>
    <w:p w14:paraId="66FB0BD6" w14:textId="238B5B65" w:rsidR="00CC3504" w:rsidRPr="007E122B" w:rsidRDefault="0087743A" w:rsidP="007E122B">
      <w:pPr>
        <w:jc w:val="both"/>
        <w:rPr>
          <w:rFonts w:ascii="Comic Sans MS" w:hAnsi="Comic Sans MS"/>
          <w:lang w:val="es-419"/>
        </w:rPr>
      </w:pPr>
      <w:r w:rsidRPr="007E122B">
        <w:rPr>
          <w:rFonts w:ascii="Comic Sans MS" w:hAnsi="Comic Sans MS"/>
          <w:lang w:val="es-419"/>
        </w:rPr>
        <w:t xml:space="preserve">En esos principales apartados los autores explican que el ser humano </w:t>
      </w:r>
      <w:r w:rsidR="00AB0005" w:rsidRPr="007E122B">
        <w:rPr>
          <w:rFonts w:ascii="Comic Sans MS" w:hAnsi="Comic Sans MS"/>
          <w:lang w:val="es-419"/>
        </w:rPr>
        <w:t xml:space="preserve">es, ante todo un ser simbolico </w:t>
      </w:r>
      <w:r w:rsidR="00935914" w:rsidRPr="007E122B">
        <w:rPr>
          <w:rFonts w:ascii="Comic Sans MS" w:hAnsi="Comic Sans MS"/>
          <w:lang w:val="es-419"/>
        </w:rPr>
        <w:t xml:space="preserve">que </w:t>
      </w:r>
      <w:r w:rsidR="00A24D67" w:rsidRPr="007E122B">
        <w:rPr>
          <w:rFonts w:ascii="Comic Sans MS" w:hAnsi="Comic Sans MS"/>
          <w:lang w:val="es-419"/>
        </w:rPr>
        <w:t>se</w:t>
      </w:r>
      <w:r w:rsidR="00935914" w:rsidRPr="007E122B">
        <w:rPr>
          <w:rFonts w:ascii="Comic Sans MS" w:hAnsi="Comic Sans MS"/>
          <w:lang w:val="es-419"/>
        </w:rPr>
        <w:t xml:space="preserve"> refiere a la capacidad </w:t>
      </w:r>
      <w:r w:rsidR="002F22BF" w:rsidRPr="007E122B">
        <w:rPr>
          <w:rFonts w:ascii="Comic Sans MS" w:hAnsi="Comic Sans MS"/>
          <w:lang w:val="es-419"/>
        </w:rPr>
        <w:t xml:space="preserve">de crear simbolos </w:t>
      </w:r>
      <w:r w:rsidR="006E069C" w:rsidRPr="007E122B">
        <w:rPr>
          <w:rFonts w:ascii="Comic Sans MS" w:hAnsi="Comic Sans MS"/>
          <w:lang w:val="es-419"/>
        </w:rPr>
        <w:t>para interpretar aquello que no esta esta presente</w:t>
      </w:r>
      <w:r w:rsidR="00A24D67" w:rsidRPr="007E122B">
        <w:rPr>
          <w:rFonts w:ascii="Comic Sans MS" w:hAnsi="Comic Sans MS"/>
          <w:lang w:val="es-419"/>
        </w:rPr>
        <w:t xml:space="preserve"> en el momento</w:t>
      </w:r>
      <w:r w:rsidR="001F5683" w:rsidRPr="007E122B">
        <w:rPr>
          <w:rFonts w:ascii="Comic Sans MS" w:hAnsi="Comic Sans MS"/>
          <w:lang w:val="es-419"/>
        </w:rPr>
        <w:t>, el niño</w:t>
      </w:r>
      <w:r w:rsidR="00DB3348" w:rsidRPr="007E122B">
        <w:rPr>
          <w:rFonts w:ascii="Comic Sans MS" w:hAnsi="Comic Sans MS"/>
          <w:lang w:val="es-419"/>
        </w:rPr>
        <w:t xml:space="preserve"> a traves de la </w:t>
      </w:r>
      <w:r w:rsidR="00F90510" w:rsidRPr="007E122B">
        <w:rPr>
          <w:rFonts w:ascii="Comic Sans MS" w:hAnsi="Comic Sans MS"/>
          <w:lang w:val="es-419"/>
        </w:rPr>
        <w:t>accion, empieza a dar sentido</w:t>
      </w:r>
      <w:r w:rsidR="00CA488B" w:rsidRPr="007E122B">
        <w:rPr>
          <w:rFonts w:ascii="Comic Sans MS" w:hAnsi="Comic Sans MS"/>
          <w:lang w:val="es-419"/>
        </w:rPr>
        <w:t xml:space="preserve"> al mundo a establecer acuerdos sociales con los demas</w:t>
      </w:r>
      <w:r w:rsidR="00675C2E" w:rsidRPr="007E122B">
        <w:rPr>
          <w:rFonts w:ascii="Comic Sans MS" w:hAnsi="Comic Sans MS"/>
          <w:lang w:val="es-419"/>
        </w:rPr>
        <w:t>.</w:t>
      </w:r>
    </w:p>
    <w:p w14:paraId="4ADD171F" w14:textId="625E6B6B" w:rsidR="00675C2E" w:rsidRPr="007E122B" w:rsidRDefault="00675C2E" w:rsidP="007E122B">
      <w:pPr>
        <w:jc w:val="both"/>
        <w:rPr>
          <w:rFonts w:ascii="Comic Sans MS" w:hAnsi="Comic Sans MS"/>
          <w:lang w:val="es-419"/>
        </w:rPr>
      </w:pPr>
      <w:r w:rsidRPr="007E122B">
        <w:rPr>
          <w:rFonts w:ascii="Comic Sans MS" w:hAnsi="Comic Sans MS"/>
          <w:lang w:val="es-419"/>
        </w:rPr>
        <w:t xml:space="preserve">Se define el juego simbolico </w:t>
      </w:r>
      <w:r w:rsidR="00BD093D" w:rsidRPr="007E122B">
        <w:rPr>
          <w:rFonts w:ascii="Comic Sans MS" w:hAnsi="Comic Sans MS"/>
          <w:lang w:val="es-419"/>
        </w:rPr>
        <w:t xml:space="preserve">como un territorio del </w:t>
      </w:r>
      <w:r w:rsidR="0046182C" w:rsidRPr="007E122B">
        <w:rPr>
          <w:rFonts w:ascii="Comic Sans MS" w:hAnsi="Comic Sans MS"/>
          <w:lang w:val="es-419"/>
        </w:rPr>
        <w:t xml:space="preserve">‘’como si’’ </w:t>
      </w:r>
      <w:r w:rsidR="008975C8" w:rsidRPr="007E122B">
        <w:rPr>
          <w:rFonts w:ascii="Comic Sans MS" w:hAnsi="Comic Sans MS"/>
          <w:lang w:val="es-419"/>
        </w:rPr>
        <w:t xml:space="preserve">donde el niño </w:t>
      </w:r>
      <w:r w:rsidR="00841007" w:rsidRPr="007E122B">
        <w:rPr>
          <w:rFonts w:ascii="Comic Sans MS" w:hAnsi="Comic Sans MS"/>
          <w:lang w:val="es-419"/>
        </w:rPr>
        <w:t>ac</w:t>
      </w:r>
      <w:r w:rsidR="00715FFA" w:rsidRPr="007E122B">
        <w:rPr>
          <w:rFonts w:ascii="Comic Sans MS" w:hAnsi="Comic Sans MS"/>
          <w:lang w:val="es-419"/>
        </w:rPr>
        <w:t xml:space="preserve">oge roles </w:t>
      </w:r>
      <w:r w:rsidR="00975727" w:rsidRPr="007E122B">
        <w:rPr>
          <w:rFonts w:ascii="Comic Sans MS" w:hAnsi="Comic Sans MS"/>
          <w:lang w:val="es-419"/>
        </w:rPr>
        <w:t>y transforma objetos</w:t>
      </w:r>
      <w:r w:rsidR="00210C1F" w:rsidRPr="007E122B">
        <w:rPr>
          <w:rFonts w:ascii="Comic Sans MS" w:hAnsi="Comic Sans MS"/>
          <w:lang w:val="es-419"/>
        </w:rPr>
        <w:t xml:space="preserve"> (un palo se convierte en caballo</w:t>
      </w:r>
      <w:r w:rsidR="00037C07" w:rsidRPr="007E122B">
        <w:rPr>
          <w:rFonts w:ascii="Comic Sans MS" w:hAnsi="Comic Sans MS"/>
          <w:lang w:val="es-419"/>
        </w:rPr>
        <w:t xml:space="preserve">, una caja es un </w:t>
      </w:r>
      <w:r w:rsidR="00F26D9D" w:rsidRPr="007E122B">
        <w:rPr>
          <w:rFonts w:ascii="Comic Sans MS" w:hAnsi="Comic Sans MS"/>
          <w:lang w:val="es-419"/>
        </w:rPr>
        <w:t xml:space="preserve">barco, etc) se destaca al niño como uno </w:t>
      </w:r>
      <w:r w:rsidR="00D300F6" w:rsidRPr="007E122B">
        <w:rPr>
          <w:rFonts w:ascii="Comic Sans MS" w:hAnsi="Comic Sans MS"/>
          <w:lang w:val="es-419"/>
        </w:rPr>
        <w:t>experto, no es necesario que un adulto intervenga</w:t>
      </w:r>
      <w:r w:rsidR="002D029C" w:rsidRPr="007E122B">
        <w:rPr>
          <w:rFonts w:ascii="Comic Sans MS" w:hAnsi="Comic Sans MS"/>
          <w:lang w:val="es-419"/>
        </w:rPr>
        <w:t xml:space="preserve"> mas alla de la observación atenta </w:t>
      </w:r>
      <w:r w:rsidR="00D300F6" w:rsidRPr="007E122B">
        <w:rPr>
          <w:rFonts w:ascii="Comic Sans MS" w:hAnsi="Comic Sans MS"/>
          <w:lang w:val="es-419"/>
        </w:rPr>
        <w:t>en el espacio de juego del niñ</w:t>
      </w:r>
      <w:r w:rsidR="002D029C" w:rsidRPr="007E122B">
        <w:rPr>
          <w:rFonts w:ascii="Comic Sans MS" w:hAnsi="Comic Sans MS"/>
          <w:lang w:val="es-419"/>
        </w:rPr>
        <w:t>o.</w:t>
      </w:r>
    </w:p>
    <w:p w14:paraId="03BECFE5" w14:textId="77777777" w:rsidR="007E122B" w:rsidRPr="007E122B" w:rsidRDefault="00060038" w:rsidP="007E122B">
      <w:pPr>
        <w:jc w:val="both"/>
        <w:rPr>
          <w:rFonts w:ascii="Comic Sans MS" w:hAnsi="Comic Sans MS"/>
          <w:lang w:val="es-419"/>
        </w:rPr>
      </w:pPr>
      <w:r w:rsidRPr="007E122B">
        <w:rPr>
          <w:rFonts w:ascii="Comic Sans MS" w:hAnsi="Comic Sans MS"/>
          <w:lang w:val="es-419"/>
        </w:rPr>
        <w:t xml:space="preserve">Los autores defienden </w:t>
      </w:r>
      <w:r w:rsidR="00D27D1C" w:rsidRPr="007E122B">
        <w:rPr>
          <w:rFonts w:ascii="Comic Sans MS" w:hAnsi="Comic Sans MS"/>
          <w:lang w:val="es-419"/>
        </w:rPr>
        <w:t xml:space="preserve">el ‘’pensamiento magico’’ </w:t>
      </w:r>
      <w:r w:rsidR="00144CB6" w:rsidRPr="007E122B">
        <w:rPr>
          <w:rFonts w:ascii="Comic Sans MS" w:hAnsi="Comic Sans MS"/>
          <w:lang w:val="es-419"/>
        </w:rPr>
        <w:t>no como un principal error de logica si</w:t>
      </w:r>
      <w:r w:rsidR="00867F41" w:rsidRPr="007E122B">
        <w:rPr>
          <w:rFonts w:ascii="Comic Sans MS" w:hAnsi="Comic Sans MS"/>
          <w:lang w:val="es-419"/>
        </w:rPr>
        <w:t xml:space="preserve">no como una forma de enriquecer </w:t>
      </w:r>
      <w:r w:rsidR="007D6C7F" w:rsidRPr="007E122B">
        <w:rPr>
          <w:rFonts w:ascii="Comic Sans MS" w:hAnsi="Comic Sans MS"/>
          <w:lang w:val="es-419"/>
        </w:rPr>
        <w:t xml:space="preserve">la realidad ya que el juego </w:t>
      </w:r>
      <w:r w:rsidR="00EC36C7" w:rsidRPr="007E122B">
        <w:rPr>
          <w:rFonts w:ascii="Comic Sans MS" w:hAnsi="Comic Sans MS"/>
          <w:lang w:val="es-419"/>
        </w:rPr>
        <w:t>les</w:t>
      </w:r>
      <w:r w:rsidR="007D6C7F" w:rsidRPr="007E122B">
        <w:rPr>
          <w:rFonts w:ascii="Comic Sans MS" w:hAnsi="Comic Sans MS"/>
          <w:lang w:val="es-419"/>
        </w:rPr>
        <w:t xml:space="preserve"> permite a los niños </w:t>
      </w:r>
      <w:r w:rsidR="007F288C" w:rsidRPr="007E122B">
        <w:rPr>
          <w:rFonts w:ascii="Comic Sans MS" w:hAnsi="Comic Sans MS"/>
          <w:lang w:val="es-419"/>
        </w:rPr>
        <w:t xml:space="preserve">procesar sus miedos y deseos </w:t>
      </w:r>
      <w:r w:rsidR="00EC36C7" w:rsidRPr="007E122B">
        <w:rPr>
          <w:rFonts w:ascii="Comic Sans MS" w:hAnsi="Comic Sans MS"/>
          <w:lang w:val="es-419"/>
        </w:rPr>
        <w:t xml:space="preserve">de su entorno seguro </w:t>
      </w:r>
      <w:r w:rsidR="008D0ECE" w:rsidRPr="007E122B">
        <w:rPr>
          <w:rFonts w:ascii="Comic Sans MS" w:hAnsi="Comic Sans MS"/>
          <w:lang w:val="es-419"/>
        </w:rPr>
        <w:t>aquí se analiza la frontera entre lo que el niño sabe que es real y lo que imagina.</w:t>
      </w:r>
    </w:p>
    <w:p w14:paraId="36F2073C" w14:textId="77777777" w:rsidR="007E122B" w:rsidRDefault="007E122B">
      <w:pPr>
        <w:rPr>
          <w:lang w:val="es-419"/>
        </w:rPr>
      </w:pPr>
    </w:p>
    <w:p w14:paraId="4DEE4F5B" w14:textId="4A3A3AE4" w:rsidR="00253E1D" w:rsidRPr="007E122B" w:rsidRDefault="00253E1D">
      <w:pPr>
        <w:rPr>
          <w:rFonts w:ascii="Comic Sans MS" w:hAnsi="Comic Sans MS"/>
          <w:sz w:val="28"/>
          <w:szCs w:val="28"/>
          <w:lang w:val="es-419"/>
        </w:rPr>
      </w:pPr>
      <w:r w:rsidRPr="007E122B">
        <w:rPr>
          <w:rFonts w:ascii="Comic Sans MS" w:hAnsi="Comic Sans MS"/>
          <w:b/>
          <w:bCs/>
          <w:sz w:val="28"/>
          <w:szCs w:val="28"/>
          <w:lang w:val="es-419"/>
        </w:rPr>
        <w:t>Intepretacion personal</w:t>
      </w:r>
    </w:p>
    <w:p w14:paraId="5E3763CE" w14:textId="159499B0" w:rsidR="00C43E3D" w:rsidRPr="007E122B" w:rsidRDefault="001220E6" w:rsidP="007E122B">
      <w:pPr>
        <w:jc w:val="both"/>
        <w:rPr>
          <w:rFonts w:ascii="Comic Sans MS" w:hAnsi="Comic Sans MS"/>
          <w:lang w:val="es-419"/>
        </w:rPr>
      </w:pPr>
      <w:r w:rsidRPr="007E122B">
        <w:rPr>
          <w:rFonts w:ascii="Comic Sans MS" w:hAnsi="Comic Sans MS"/>
          <w:lang w:val="es-419"/>
        </w:rPr>
        <w:t>Considero que el juego es una parte fundamental, escensial e importante en el desarrollo de los niños y las niñas</w:t>
      </w:r>
      <w:r w:rsidR="00E12ACF" w:rsidRPr="007E122B">
        <w:rPr>
          <w:rFonts w:ascii="Comic Sans MS" w:hAnsi="Comic Sans MS"/>
          <w:lang w:val="es-419"/>
        </w:rPr>
        <w:t>,</w:t>
      </w:r>
      <w:r w:rsidRPr="007E122B">
        <w:rPr>
          <w:rFonts w:ascii="Comic Sans MS" w:hAnsi="Comic Sans MS"/>
          <w:lang w:val="es-419"/>
        </w:rPr>
        <w:t xml:space="preserve"> a traves del juego los niños inician sus primer</w:t>
      </w:r>
      <w:r w:rsidR="00957749" w:rsidRPr="007E122B">
        <w:rPr>
          <w:rFonts w:ascii="Comic Sans MS" w:hAnsi="Comic Sans MS"/>
          <w:lang w:val="es-419"/>
        </w:rPr>
        <w:t xml:space="preserve">os pasos de socialización con otros en el que comparten ideas, reglas y </w:t>
      </w:r>
      <w:r w:rsidR="00957749" w:rsidRPr="007E122B">
        <w:rPr>
          <w:rFonts w:ascii="Comic Sans MS" w:hAnsi="Comic Sans MS"/>
          <w:lang w:val="es-419"/>
        </w:rPr>
        <w:lastRenderedPageBreak/>
        <w:t xml:space="preserve">normas </w:t>
      </w:r>
      <w:r w:rsidR="00E12ACF" w:rsidRPr="007E122B">
        <w:rPr>
          <w:rFonts w:ascii="Comic Sans MS" w:hAnsi="Comic Sans MS"/>
          <w:lang w:val="es-419"/>
        </w:rPr>
        <w:t xml:space="preserve">que sientan las primeras bases de socialización a largo </w:t>
      </w:r>
      <w:r w:rsidR="003C6EED" w:rsidRPr="007E122B">
        <w:rPr>
          <w:rFonts w:ascii="Comic Sans MS" w:hAnsi="Comic Sans MS"/>
          <w:lang w:val="es-419"/>
        </w:rPr>
        <w:t xml:space="preserve">plazo, me parece interesante que los autores reconozcan la importancia del juego ya que muchas veces la escuela excluye </w:t>
      </w:r>
      <w:r w:rsidR="00A37A28" w:rsidRPr="007E122B">
        <w:rPr>
          <w:rFonts w:ascii="Comic Sans MS" w:hAnsi="Comic Sans MS"/>
          <w:lang w:val="es-419"/>
        </w:rPr>
        <w:t>esta actividad negando su potencial y viendola como una perdida de tiempo</w:t>
      </w:r>
      <w:r w:rsidR="0053515F" w:rsidRPr="007E122B">
        <w:rPr>
          <w:rFonts w:ascii="Comic Sans MS" w:hAnsi="Comic Sans MS"/>
          <w:lang w:val="es-419"/>
        </w:rPr>
        <w:t xml:space="preserve">, </w:t>
      </w:r>
      <w:r w:rsidR="00E0512A" w:rsidRPr="007E122B">
        <w:rPr>
          <w:rFonts w:ascii="Comic Sans MS" w:hAnsi="Comic Sans MS"/>
          <w:lang w:val="es-419"/>
        </w:rPr>
        <w:t xml:space="preserve">la escuela no debe enseñar solo contenidos tambien debe </w:t>
      </w:r>
      <w:r w:rsidR="009B18D8" w:rsidRPr="007E122B">
        <w:rPr>
          <w:rFonts w:ascii="Comic Sans MS" w:hAnsi="Comic Sans MS"/>
          <w:lang w:val="es-419"/>
        </w:rPr>
        <w:t xml:space="preserve">enseñar </w:t>
      </w:r>
      <w:r w:rsidR="00F95E07" w:rsidRPr="007E122B">
        <w:rPr>
          <w:rFonts w:ascii="Comic Sans MS" w:hAnsi="Comic Sans MS"/>
          <w:lang w:val="es-419"/>
        </w:rPr>
        <w:t xml:space="preserve">a interpretar y crear simbolos </w:t>
      </w:r>
      <w:r w:rsidR="00E64540" w:rsidRPr="007E122B">
        <w:rPr>
          <w:rFonts w:ascii="Comic Sans MS" w:hAnsi="Comic Sans MS"/>
          <w:lang w:val="es-419"/>
        </w:rPr>
        <w:t xml:space="preserve">ya que son la base </w:t>
      </w:r>
      <w:r w:rsidR="001C6BA6" w:rsidRPr="007E122B">
        <w:rPr>
          <w:rFonts w:ascii="Comic Sans MS" w:hAnsi="Comic Sans MS"/>
          <w:lang w:val="es-419"/>
        </w:rPr>
        <w:t xml:space="preserve">de la comunicación </w:t>
      </w:r>
      <w:r w:rsidR="00C40EFF" w:rsidRPr="007E122B">
        <w:rPr>
          <w:rFonts w:ascii="Comic Sans MS" w:hAnsi="Comic Sans MS"/>
          <w:lang w:val="es-419"/>
        </w:rPr>
        <w:t>profunda y del arte.</w:t>
      </w:r>
    </w:p>
    <w:p w14:paraId="7804FEBB" w14:textId="5F6E51A9" w:rsidR="00D07734" w:rsidRPr="007E122B" w:rsidRDefault="00D07734" w:rsidP="007E122B">
      <w:pPr>
        <w:jc w:val="both"/>
        <w:rPr>
          <w:rFonts w:ascii="Comic Sans MS" w:hAnsi="Comic Sans MS"/>
          <w:lang w:val="es-419"/>
        </w:rPr>
      </w:pPr>
      <w:r w:rsidRPr="007E122B">
        <w:rPr>
          <w:rFonts w:ascii="Comic Sans MS" w:hAnsi="Comic Sans MS"/>
          <w:lang w:val="es-419"/>
        </w:rPr>
        <w:t>En muc</w:t>
      </w:r>
      <w:r w:rsidR="00961298" w:rsidRPr="007E122B">
        <w:rPr>
          <w:rFonts w:ascii="Comic Sans MS" w:hAnsi="Comic Sans MS"/>
          <w:lang w:val="es-419"/>
        </w:rPr>
        <w:t>has</w:t>
      </w:r>
      <w:r w:rsidRPr="007E122B">
        <w:rPr>
          <w:rFonts w:ascii="Comic Sans MS" w:hAnsi="Comic Sans MS"/>
          <w:lang w:val="es-419"/>
        </w:rPr>
        <w:t xml:space="preserve"> ocasiones se piensa que la fantasia aleja al niño de la </w:t>
      </w:r>
      <w:r w:rsidR="001E4FC5" w:rsidRPr="007E122B">
        <w:rPr>
          <w:rFonts w:ascii="Comic Sans MS" w:hAnsi="Comic Sans MS"/>
          <w:lang w:val="es-419"/>
        </w:rPr>
        <w:t>realidad,</w:t>
      </w:r>
      <w:r w:rsidR="003B40CE" w:rsidRPr="007E122B">
        <w:rPr>
          <w:rFonts w:ascii="Comic Sans MS" w:hAnsi="Comic Sans MS"/>
          <w:lang w:val="es-419"/>
        </w:rPr>
        <w:t xml:space="preserve"> pero </w:t>
      </w:r>
      <w:r w:rsidR="0087528B" w:rsidRPr="007E122B">
        <w:rPr>
          <w:rFonts w:ascii="Comic Sans MS" w:hAnsi="Comic Sans MS"/>
          <w:lang w:val="es-419"/>
        </w:rPr>
        <w:t xml:space="preserve">la fantasía es el puente </w:t>
      </w:r>
      <w:r w:rsidR="00DC571A" w:rsidRPr="007E122B">
        <w:rPr>
          <w:rFonts w:ascii="Comic Sans MS" w:hAnsi="Comic Sans MS"/>
          <w:lang w:val="es-419"/>
        </w:rPr>
        <w:t xml:space="preserve">que les permite precisamente entender la realidad </w:t>
      </w:r>
      <w:r w:rsidR="001E4FC5" w:rsidRPr="007E122B">
        <w:rPr>
          <w:rFonts w:ascii="Comic Sans MS" w:hAnsi="Comic Sans MS"/>
          <w:lang w:val="es-419"/>
        </w:rPr>
        <w:t xml:space="preserve">por eso como docentes y adultos </w:t>
      </w:r>
      <w:r w:rsidR="00C76607" w:rsidRPr="007E122B">
        <w:rPr>
          <w:rFonts w:ascii="Comic Sans MS" w:hAnsi="Comic Sans MS"/>
          <w:lang w:val="es-419"/>
        </w:rPr>
        <w:t xml:space="preserve">debemos defender </w:t>
      </w:r>
      <w:r w:rsidR="00C409D9" w:rsidRPr="007E122B">
        <w:rPr>
          <w:rFonts w:ascii="Comic Sans MS" w:hAnsi="Comic Sans MS"/>
          <w:lang w:val="es-419"/>
        </w:rPr>
        <w:t xml:space="preserve">el derecho a la imaginación </w:t>
      </w:r>
      <w:r w:rsidR="00C36C60" w:rsidRPr="007E122B">
        <w:rPr>
          <w:rFonts w:ascii="Comic Sans MS" w:hAnsi="Comic Sans MS"/>
          <w:lang w:val="es-419"/>
        </w:rPr>
        <w:t xml:space="preserve">y no dejar que lo inhiban </w:t>
      </w:r>
      <w:r w:rsidR="00F90712" w:rsidRPr="007E122B">
        <w:rPr>
          <w:rFonts w:ascii="Comic Sans MS" w:hAnsi="Comic Sans MS"/>
          <w:lang w:val="es-419"/>
        </w:rPr>
        <w:t xml:space="preserve">el mundo adulto exige resultados </w:t>
      </w:r>
      <w:r w:rsidR="00912BD4" w:rsidRPr="007E122B">
        <w:rPr>
          <w:rFonts w:ascii="Comic Sans MS" w:hAnsi="Comic Sans MS"/>
          <w:lang w:val="es-419"/>
        </w:rPr>
        <w:t>lógicos demasiado pronto, tambien es importante que como adultos respetemos el espacio del juego del niño</w:t>
      </w:r>
      <w:r w:rsidR="00527B62" w:rsidRPr="007E122B">
        <w:rPr>
          <w:rFonts w:ascii="Comic Sans MS" w:hAnsi="Comic Sans MS"/>
          <w:lang w:val="es-419"/>
        </w:rPr>
        <w:t xml:space="preserve"> sin interrumpir aqullo que estan construyendo </w:t>
      </w:r>
      <w:r w:rsidR="00255B2D" w:rsidRPr="007E122B">
        <w:rPr>
          <w:rFonts w:ascii="Comic Sans MS" w:hAnsi="Comic Sans MS"/>
          <w:lang w:val="es-419"/>
        </w:rPr>
        <w:t xml:space="preserve">podemos proporcionar las herramientas necesarias </w:t>
      </w:r>
      <w:r w:rsidR="00961298" w:rsidRPr="007E122B">
        <w:rPr>
          <w:rFonts w:ascii="Comic Sans MS" w:hAnsi="Comic Sans MS"/>
          <w:lang w:val="es-419"/>
        </w:rPr>
        <w:t xml:space="preserve"> para la imaginación </w:t>
      </w:r>
      <w:r w:rsidR="00255B2D" w:rsidRPr="007E122B">
        <w:rPr>
          <w:rFonts w:ascii="Comic Sans MS" w:hAnsi="Comic Sans MS"/>
          <w:lang w:val="es-419"/>
        </w:rPr>
        <w:t>sin irrumpir su espacio</w:t>
      </w:r>
      <w:r w:rsidR="00961298" w:rsidRPr="007E122B">
        <w:rPr>
          <w:rFonts w:ascii="Comic Sans MS" w:hAnsi="Comic Sans MS"/>
          <w:lang w:val="es-419"/>
        </w:rPr>
        <w:t xml:space="preserve"> y dañarlo</w:t>
      </w:r>
      <w:r w:rsidR="004D08D8" w:rsidRPr="007E122B">
        <w:rPr>
          <w:rFonts w:ascii="Comic Sans MS" w:hAnsi="Comic Sans MS"/>
          <w:lang w:val="es-419"/>
        </w:rPr>
        <w:t>.</w:t>
      </w:r>
    </w:p>
    <w:p w14:paraId="729F2F5C" w14:textId="61652A66" w:rsidR="004D08D8" w:rsidRPr="007E122B" w:rsidRDefault="004D08D8">
      <w:pPr>
        <w:rPr>
          <w:rFonts w:ascii="Comic Sans MS" w:hAnsi="Comic Sans MS"/>
          <w:b/>
          <w:bCs/>
          <w:sz w:val="28"/>
          <w:szCs w:val="28"/>
          <w:lang w:val="es-419"/>
        </w:rPr>
      </w:pPr>
      <w:r w:rsidRPr="007E122B">
        <w:rPr>
          <w:rFonts w:ascii="Comic Sans MS" w:hAnsi="Comic Sans MS"/>
          <w:b/>
          <w:bCs/>
          <w:sz w:val="28"/>
          <w:szCs w:val="28"/>
          <w:lang w:val="es-419"/>
        </w:rPr>
        <w:t xml:space="preserve">Conclusion </w:t>
      </w:r>
    </w:p>
    <w:p w14:paraId="14DC4F80" w14:textId="77777777" w:rsidR="007E122B" w:rsidRDefault="007E122B">
      <w:pPr>
        <w:rPr>
          <w:lang w:val="es-419"/>
        </w:rPr>
      </w:pPr>
    </w:p>
    <w:p w14:paraId="3B32FAFF" w14:textId="4D7A02F9" w:rsidR="00253E1D" w:rsidRPr="007E122B" w:rsidRDefault="00165369">
      <w:pPr>
        <w:rPr>
          <w:rFonts w:ascii="Comic Sans MS" w:hAnsi="Comic Sans MS"/>
          <w:lang w:val="es-419"/>
        </w:rPr>
      </w:pPr>
      <w:r w:rsidRPr="007E122B">
        <w:rPr>
          <w:rFonts w:ascii="Comic Sans MS" w:hAnsi="Comic Sans MS"/>
          <w:lang w:val="es-419"/>
        </w:rPr>
        <w:t xml:space="preserve">Este libro con estos primeros apartados </w:t>
      </w:r>
      <w:r w:rsidR="001F09E3" w:rsidRPr="007E122B">
        <w:rPr>
          <w:rFonts w:ascii="Comic Sans MS" w:hAnsi="Comic Sans MS"/>
          <w:lang w:val="es-419"/>
        </w:rPr>
        <w:t xml:space="preserve">es una invitación a redescubrir </w:t>
      </w:r>
      <w:r w:rsidR="005C053F" w:rsidRPr="007E122B">
        <w:rPr>
          <w:rFonts w:ascii="Comic Sans MS" w:hAnsi="Comic Sans MS"/>
          <w:lang w:val="es-419"/>
        </w:rPr>
        <w:t xml:space="preserve">la infancia. Su lectura invita a la reflexión </w:t>
      </w:r>
      <w:r w:rsidR="00251351" w:rsidRPr="007E122B">
        <w:rPr>
          <w:rFonts w:ascii="Comic Sans MS" w:hAnsi="Comic Sans MS"/>
          <w:lang w:val="es-419"/>
        </w:rPr>
        <w:t xml:space="preserve">y deja en claro que el juego </w:t>
      </w:r>
      <w:r w:rsidR="00892EDE" w:rsidRPr="007E122B">
        <w:rPr>
          <w:rFonts w:ascii="Comic Sans MS" w:hAnsi="Comic Sans MS"/>
          <w:lang w:val="es-419"/>
        </w:rPr>
        <w:t xml:space="preserve">simbolico no es un recreo </w:t>
      </w:r>
      <w:r w:rsidR="00806D4F" w:rsidRPr="007E122B">
        <w:rPr>
          <w:rFonts w:ascii="Comic Sans MS" w:hAnsi="Comic Sans MS"/>
          <w:lang w:val="es-419"/>
        </w:rPr>
        <w:t xml:space="preserve">entre clase y calse si </w:t>
      </w:r>
      <w:r w:rsidR="00806D4F" w:rsidRPr="007E122B">
        <w:rPr>
          <w:rFonts w:ascii="Comic Sans MS" w:hAnsi="Comic Sans MS"/>
          <w:i/>
          <w:iCs/>
          <w:lang w:val="es-419"/>
        </w:rPr>
        <w:t>no</w:t>
      </w:r>
      <w:r w:rsidR="00806D4F" w:rsidRPr="007E122B">
        <w:rPr>
          <w:rFonts w:ascii="Comic Sans MS" w:hAnsi="Comic Sans MS"/>
          <w:lang w:val="es-419"/>
        </w:rPr>
        <w:t xml:space="preserve"> una herramienta necesaria </w:t>
      </w:r>
      <w:r w:rsidR="005B55DF" w:rsidRPr="007E122B">
        <w:rPr>
          <w:rFonts w:ascii="Comic Sans MS" w:hAnsi="Comic Sans MS"/>
          <w:lang w:val="es-419"/>
        </w:rPr>
        <w:t>para el nivel inicial 0-6 años</w:t>
      </w:r>
      <w:r w:rsidR="00D544E2" w:rsidRPr="007E122B">
        <w:rPr>
          <w:rFonts w:ascii="Comic Sans MS" w:hAnsi="Comic Sans MS"/>
          <w:lang w:val="es-419"/>
        </w:rPr>
        <w:t>.</w:t>
      </w:r>
    </w:p>
    <w:p w14:paraId="0F4CC9C2" w14:textId="01889676" w:rsidR="00B31E70" w:rsidRPr="007E122B" w:rsidRDefault="00435968">
      <w:pPr>
        <w:pStyle w:val="p1"/>
        <w:rPr>
          <w:rFonts w:ascii="Comic Sans MS" w:hAnsi="Comic Sans MS"/>
          <w:sz w:val="24"/>
          <w:szCs w:val="24"/>
        </w:rPr>
      </w:pPr>
      <w:r w:rsidRPr="007E122B">
        <w:rPr>
          <w:rFonts w:ascii="Comic Sans MS" w:hAnsi="Comic Sans MS"/>
          <w:sz w:val="24"/>
          <w:szCs w:val="24"/>
        </w:rPr>
        <w:t>El juego simbólico es el escenario donde el niño construye su propia identidad al mismo tiempo que descubre la existencia del "otro". Al jugar a ser médico, madre o animal, el niño no solo imita, sino que realiza un esfuerzo cognitivo y emocional por comprender realidades ajenas.</w:t>
      </w:r>
      <w:r w:rsidR="00B31E70" w:rsidRPr="007E122B">
        <w:rPr>
          <w:rFonts w:ascii="Comic Sans MS" w:hAnsi="Comic Sans MS"/>
          <w:sz w:val="24"/>
          <w:szCs w:val="24"/>
        </w:rPr>
        <w:t xml:space="preserve"> En definitiva, El juego simbólico es una obra que nos invita a mirar la infancia con mayor respeto. La principal enseñanza </w:t>
      </w:r>
      <w:r w:rsidR="00EC297B" w:rsidRPr="007E122B">
        <w:rPr>
          <w:rFonts w:ascii="Comic Sans MS" w:hAnsi="Comic Sans MS"/>
          <w:sz w:val="24"/>
          <w:szCs w:val="24"/>
        </w:rPr>
        <w:t xml:space="preserve">se extrae </w:t>
      </w:r>
      <w:r w:rsidR="00B31E70" w:rsidRPr="007E122B">
        <w:rPr>
          <w:rFonts w:ascii="Comic Sans MS" w:hAnsi="Comic Sans MS"/>
          <w:sz w:val="24"/>
          <w:szCs w:val="24"/>
        </w:rPr>
        <w:t xml:space="preserve">de estos </w:t>
      </w:r>
      <w:r w:rsidR="00517C80" w:rsidRPr="007E122B">
        <w:rPr>
          <w:rFonts w:ascii="Comic Sans MS" w:hAnsi="Comic Sans MS"/>
          <w:sz w:val="24"/>
          <w:szCs w:val="24"/>
        </w:rPr>
        <w:t xml:space="preserve">principales </w:t>
      </w:r>
      <w:r w:rsidR="00B31E70" w:rsidRPr="007E122B">
        <w:rPr>
          <w:rFonts w:ascii="Comic Sans MS" w:hAnsi="Comic Sans MS"/>
          <w:sz w:val="24"/>
          <w:szCs w:val="24"/>
        </w:rPr>
        <w:t xml:space="preserve">capítulos es que </w:t>
      </w:r>
      <w:r w:rsidR="00517C80" w:rsidRPr="007E122B">
        <w:rPr>
          <w:rFonts w:ascii="Comic Sans MS" w:hAnsi="Comic Sans MS"/>
          <w:sz w:val="24"/>
          <w:szCs w:val="24"/>
        </w:rPr>
        <w:t>jugar</w:t>
      </w:r>
      <w:r w:rsidR="00B31E70" w:rsidRPr="007E122B">
        <w:rPr>
          <w:rFonts w:ascii="Comic Sans MS" w:hAnsi="Comic Sans MS"/>
          <w:sz w:val="24"/>
          <w:szCs w:val="24"/>
        </w:rPr>
        <w:t xml:space="preserve"> no es una preparación para la vida, sino la vida misma en su estado más puro</w:t>
      </w:r>
      <w:r w:rsidR="0074586E" w:rsidRPr="007E122B">
        <w:rPr>
          <w:rFonts w:ascii="Comic Sans MS" w:hAnsi="Comic Sans MS"/>
          <w:sz w:val="24"/>
          <w:szCs w:val="24"/>
        </w:rPr>
        <w:t>, como</w:t>
      </w:r>
      <w:r w:rsidR="00B31E70" w:rsidRPr="007E122B">
        <w:rPr>
          <w:rFonts w:ascii="Comic Sans MS" w:hAnsi="Comic Sans MS"/>
          <w:sz w:val="24"/>
          <w:szCs w:val="24"/>
        </w:rPr>
        <w:t xml:space="preserve"> futuros profesionales, nuestra responsabilidad es garantizar que el símbolo y la imaginación sigan siendo el motor del aprendizaje, asegurando que la escuela sea un espacio donde, por encima de todo, se permita a los niños </w:t>
      </w:r>
      <w:r w:rsidR="004369A3" w:rsidRPr="007E122B">
        <w:rPr>
          <w:rFonts w:ascii="Comic Sans MS" w:hAnsi="Comic Sans MS"/>
          <w:sz w:val="24"/>
          <w:szCs w:val="24"/>
        </w:rPr>
        <w:t>ser</w:t>
      </w:r>
      <w:r w:rsidR="00B31E70" w:rsidRPr="007E122B">
        <w:rPr>
          <w:rFonts w:ascii="Comic Sans MS" w:hAnsi="Comic Sans MS"/>
          <w:sz w:val="24"/>
          <w:szCs w:val="24"/>
        </w:rPr>
        <w:t xml:space="preserve"> y </w:t>
      </w:r>
      <w:r w:rsidR="004369A3" w:rsidRPr="007E122B">
        <w:rPr>
          <w:rFonts w:ascii="Comic Sans MS" w:hAnsi="Comic Sans MS"/>
          <w:sz w:val="24"/>
          <w:szCs w:val="24"/>
        </w:rPr>
        <w:t>crear</w:t>
      </w:r>
      <w:r w:rsidR="00EC297B" w:rsidRPr="007E122B">
        <w:rPr>
          <w:rFonts w:ascii="Comic Sans MS" w:hAnsi="Comic Sans MS"/>
          <w:sz w:val="24"/>
          <w:szCs w:val="24"/>
        </w:rPr>
        <w:t>.</w:t>
      </w:r>
    </w:p>
    <w:p w14:paraId="40774532" w14:textId="0FE4C7A9" w:rsidR="00435968" w:rsidRPr="004369A3" w:rsidRDefault="00435968" w:rsidP="00435968">
      <w:pPr>
        <w:spacing w:before="104" w:after="0" w:line="240" w:lineRule="auto"/>
        <w:rPr>
          <w:rFonts w:ascii="Calibri" w:hAnsi="Calibri" w:cs="Times New Roman"/>
          <w:color w:val="1B1C1D"/>
          <w:kern w:val="0"/>
          <w:sz w:val="29"/>
          <w:szCs w:val="29"/>
          <w14:ligatures w14:val="none"/>
        </w:rPr>
      </w:pPr>
    </w:p>
    <w:p w14:paraId="64A0E620" w14:textId="77777777" w:rsidR="000C0315" w:rsidRPr="004369A3" w:rsidRDefault="000C0315" w:rsidP="00435968">
      <w:pPr>
        <w:spacing w:before="104" w:after="0" w:line="240" w:lineRule="auto"/>
        <w:rPr>
          <w:rFonts w:ascii="Calibri" w:hAnsi="Calibri" w:cs="Times New Roman"/>
          <w:color w:val="1B1C1D"/>
          <w:kern w:val="0"/>
          <w:sz w:val="29"/>
          <w:szCs w:val="29"/>
          <w14:ligatures w14:val="none"/>
        </w:rPr>
      </w:pPr>
    </w:p>
    <w:p w14:paraId="551D69E8" w14:textId="77777777" w:rsidR="00D544E2" w:rsidRPr="000C0315" w:rsidRDefault="00D544E2">
      <w:pPr>
        <w:rPr>
          <w:rFonts w:ascii="Calibri" w:hAnsi="Calibri"/>
          <w:lang w:val="es-419"/>
        </w:rPr>
      </w:pPr>
    </w:p>
    <w:sectPr w:rsidR="00D544E2" w:rsidRPr="000C0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46"/>
    <w:rsid w:val="00021B5F"/>
    <w:rsid w:val="00037C07"/>
    <w:rsid w:val="00060038"/>
    <w:rsid w:val="00093DA8"/>
    <w:rsid w:val="000C0315"/>
    <w:rsid w:val="001220E6"/>
    <w:rsid w:val="00144CB6"/>
    <w:rsid w:val="00165369"/>
    <w:rsid w:val="00173136"/>
    <w:rsid w:val="001B63B1"/>
    <w:rsid w:val="001C6BA6"/>
    <w:rsid w:val="001E4FC5"/>
    <w:rsid w:val="001F09E3"/>
    <w:rsid w:val="001F5683"/>
    <w:rsid w:val="00210C1F"/>
    <w:rsid w:val="00251351"/>
    <w:rsid w:val="00253E1D"/>
    <w:rsid w:val="00255B2D"/>
    <w:rsid w:val="002D029C"/>
    <w:rsid w:val="002F22BF"/>
    <w:rsid w:val="003B40CE"/>
    <w:rsid w:val="003C6EED"/>
    <w:rsid w:val="00413610"/>
    <w:rsid w:val="00435968"/>
    <w:rsid w:val="004369A3"/>
    <w:rsid w:val="0046182C"/>
    <w:rsid w:val="004D08D8"/>
    <w:rsid w:val="00517C80"/>
    <w:rsid w:val="00527B62"/>
    <w:rsid w:val="0053515F"/>
    <w:rsid w:val="005B55DF"/>
    <w:rsid w:val="005C053F"/>
    <w:rsid w:val="00631213"/>
    <w:rsid w:val="00675C2E"/>
    <w:rsid w:val="00696B77"/>
    <w:rsid w:val="006E069C"/>
    <w:rsid w:val="00715FFA"/>
    <w:rsid w:val="0074586E"/>
    <w:rsid w:val="007D6C7F"/>
    <w:rsid w:val="007E122B"/>
    <w:rsid w:val="007E2ED9"/>
    <w:rsid w:val="007E7646"/>
    <w:rsid w:val="007F288C"/>
    <w:rsid w:val="00806D4F"/>
    <w:rsid w:val="00841007"/>
    <w:rsid w:val="00867F41"/>
    <w:rsid w:val="0087528B"/>
    <w:rsid w:val="0087743A"/>
    <w:rsid w:val="00892EDE"/>
    <w:rsid w:val="008975C8"/>
    <w:rsid w:val="008D0ECE"/>
    <w:rsid w:val="0090096C"/>
    <w:rsid w:val="00912BD4"/>
    <w:rsid w:val="00935914"/>
    <w:rsid w:val="00957749"/>
    <w:rsid w:val="00961298"/>
    <w:rsid w:val="00975727"/>
    <w:rsid w:val="009B18D8"/>
    <w:rsid w:val="009C55FF"/>
    <w:rsid w:val="00A24D67"/>
    <w:rsid w:val="00A37A28"/>
    <w:rsid w:val="00AB0005"/>
    <w:rsid w:val="00B02FB1"/>
    <w:rsid w:val="00B31E70"/>
    <w:rsid w:val="00BD093D"/>
    <w:rsid w:val="00C36C60"/>
    <w:rsid w:val="00C409D9"/>
    <w:rsid w:val="00C40EFF"/>
    <w:rsid w:val="00C43E3D"/>
    <w:rsid w:val="00C71541"/>
    <w:rsid w:val="00C76607"/>
    <w:rsid w:val="00CA488B"/>
    <w:rsid w:val="00CC3504"/>
    <w:rsid w:val="00D07734"/>
    <w:rsid w:val="00D27D1C"/>
    <w:rsid w:val="00D300F6"/>
    <w:rsid w:val="00D544E2"/>
    <w:rsid w:val="00D649EC"/>
    <w:rsid w:val="00D7184C"/>
    <w:rsid w:val="00DB3348"/>
    <w:rsid w:val="00DC571A"/>
    <w:rsid w:val="00DD74C6"/>
    <w:rsid w:val="00E0512A"/>
    <w:rsid w:val="00E12ACF"/>
    <w:rsid w:val="00E47D07"/>
    <w:rsid w:val="00E550F6"/>
    <w:rsid w:val="00E64540"/>
    <w:rsid w:val="00EC297B"/>
    <w:rsid w:val="00EC36C7"/>
    <w:rsid w:val="00F06838"/>
    <w:rsid w:val="00F26D9D"/>
    <w:rsid w:val="00F475B8"/>
    <w:rsid w:val="00F714BA"/>
    <w:rsid w:val="00F90510"/>
    <w:rsid w:val="00F90712"/>
    <w:rsid w:val="00F95E07"/>
    <w:rsid w:val="00F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C401"/>
  <w15:chartTrackingRefBased/>
  <w15:docId w15:val="{17362BCF-9ACB-8542-928C-A50CDC3F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6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6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6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6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6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64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7E7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E7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6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6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6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6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64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7184C"/>
    <w:pPr>
      <w:spacing w:before="27" w:after="0" w:line="240" w:lineRule="auto"/>
    </w:pPr>
    <w:rPr>
      <w:rFonts w:ascii=".AppleSystemUIFont" w:hAnsi=".AppleSystemUIFont" w:cs="Times New Roman"/>
      <w:color w:val="1B1C1D"/>
      <w:kern w:val="0"/>
      <w:sz w:val="29"/>
      <w:szCs w:val="29"/>
      <w14:ligatures w14:val="none"/>
    </w:rPr>
  </w:style>
  <w:style w:type="character" w:customStyle="1" w:styleId="s1">
    <w:name w:val="s1"/>
    <w:basedOn w:val="Fuentedeprrafopredeter"/>
    <w:rsid w:val="00D7184C"/>
    <w:rPr>
      <w:rFonts w:ascii=".SFUI-Regular" w:hAnsi=".SFUI-Regular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Fuentedeprrafopredeter"/>
    <w:rsid w:val="00B31E70"/>
    <w:rPr>
      <w:rFonts w:ascii=".SFUI-Semibold" w:hAnsi=".SFUI-Semibold" w:hint="default"/>
      <w:b/>
      <w:bCs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MONTANO MURILLO</dc:creator>
  <cp:keywords/>
  <dc:description/>
  <cp:lastModifiedBy>Cuenta Microsoft</cp:lastModifiedBy>
  <cp:revision>2</cp:revision>
  <dcterms:created xsi:type="dcterms:W3CDTF">2026-04-20T03:02:00Z</dcterms:created>
  <dcterms:modified xsi:type="dcterms:W3CDTF">2026-04-20T03:02:00Z</dcterms:modified>
</cp:coreProperties>
</file>