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rPr>
      </w:pP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rtl w:val="0"/>
        </w:rPr>
        <w:t xml:space="preserve">UNIVERSIDAD DISTRITAL FRANCISCO JOSÉ DE CALDAS</w:t>
      </w:r>
    </w:p>
    <w:p w:rsidR="00000000" w:rsidDel="00000000" w:rsidP="00000000" w:rsidRDefault="00000000" w:rsidRPr="00000000" w14:paraId="0000000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SEMINARIO: CONSTRUCCION SENSIBLE, PENSAMIENTO DIVERGENTE E IMAGINACION CREADORA</w:t>
      </w:r>
    </w:p>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NOMBRE: Alisson Pedraza-067, Loren Franco-050, Katherin Niño-048 , Maria Murcia-045.</w:t>
      </w:r>
    </w:p>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tl w:val="0"/>
        </w:rPr>
      </w:r>
    </w:p>
    <w:tbl>
      <w:tblPr>
        <w:tblStyle w:val="Table1"/>
        <w:tblW w:w="9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2790"/>
        <w:gridCol w:w="2460"/>
        <w:tblGridChange w:id="0">
          <w:tblGrid>
            <w:gridCol w:w="2235"/>
            <w:gridCol w:w="2235"/>
            <w:gridCol w:w="2790"/>
            <w:gridCol w:w="2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CATEGORÍA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PERSPECTIVAS DEL AUTOR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ANÁLISIS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EXPERIENCIA</w:t>
            </w:r>
            <w:r w:rsidDel="00000000" w:rsidR="00000000" w:rsidRPr="00000000">
              <w:rPr>
                <w:rFonts w:ascii="Times New Roman" w:cs="Times New Roman" w:eastAsia="Times New Roman" w:hAnsi="Times New Roman"/>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cien lenguajes del niño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Malaguzzi plantea que el niño tiene cien lenguajes para expresarse: el dibujo, el juego, las palabras, el movimiento, el arte, la construcción y el también nos dice que la  escuela no debe limitar estos lenguajes sino potenciarlos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idea de los cien lenguajes se relaciona con la forma en que Malaguzzi entiende al niño: como un ser capaz, creativo y protagonista de su aprendizaje. El niño no aprende solamente hablando o escribiendo, sino también dibujando, jugando, construyendo, moviéndose y explorando. Cada una de estas formas es una manera válida de pensar y comprender el mundo.</w:t>
            </w:r>
          </w:p>
          <w:p w:rsidR="00000000" w:rsidDel="00000000" w:rsidP="00000000" w:rsidRDefault="00000000" w:rsidRPr="00000000" w14:paraId="0000000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estética es importante porque permite que estos lenguajes aparezcan con libertad. Cuando una experiencia despierta curiosidad, asombro y emoción, el niño busca diferentes maneras de expresar lo que entendió. La estética no es solo que algo se vea bonito, sino crear situaciones donde el niño pueda sentir, imaginar y comunicar sus ideas de diversas formas.</w:t>
            </w:r>
          </w:p>
          <w:p w:rsidR="00000000" w:rsidDel="00000000" w:rsidP="00000000" w:rsidRDefault="00000000" w:rsidRPr="00000000" w14:paraId="0000000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la escuela solo permite un tipo de lenguaje, como el escrito, limita el pensamiento infantil. En cambio, cuando reconoce los múltiples lenguajes, el aprendizaje se vuelve más rico y profundo. Dibujar es pensar, construir es experimentar y jugar es interpretar la realidad. Por eso, la estética ayuda a proteger la creatividad del niño y evita que sus formas de expresión sean ignoradas o silenciadas.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grupo, creemos que la idea de los cien lenguajes del niño estuvo presente en cada unaa de nuestras vivencias pedagógicas, ya que hemos podido observar que las infancias no perciben ni interpretan el mundo de una sola manera.</w:t>
            </w:r>
          </w:p>
          <w:p w:rsidR="00000000" w:rsidDel="00000000" w:rsidP="00000000" w:rsidRDefault="00000000" w:rsidRPr="00000000" w14:paraId="0000001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 se evidencia cuando se comunican y se expresan a través del juego, las construcciones, el movimiento, la forma de relacionarse con otros y la exploración del entorno.</w:t>
            </w:r>
          </w:p>
          <w:p w:rsidR="00000000" w:rsidDel="00000000" w:rsidP="00000000" w:rsidRDefault="00000000" w:rsidRPr="00000000" w14:paraId="0000001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Cada una de estas formas de expresión demuestra que el niño piensa, siente y construye conocimiento desde múltiples lenguajes, no únicamente desde lo verbal o lo escrito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Ambiente educativo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ambiente educativo es un elemento fundamental del aprendizaje, ya que no solo se considera como un lugar físico, sino un agente pedagógico activo. donde incluye de distintas maneras a los niños.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espacio es el tercer maestro).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ambiente educativo no es solo el lugar donde están los niños, sino que también ayuda a enseñar y a aprender. El espacio influye en cómo los estudiantes se sienten, participan y desarrollan su creatividad, por eso debe ser organizado, agradable y pensado con intención pedagógica. Esta idea crítica la educación tradicional, donde el aula solo se veía como un salón sin importancia en el aprendizaje.</w:t>
            </w:r>
          </w:p>
          <w:p w:rsidR="00000000" w:rsidDel="00000000" w:rsidP="00000000" w:rsidRDefault="00000000" w:rsidRPr="00000000" w14:paraId="0000001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embargo, aunque la propuesta es muy interesante, también puede ser difícil aplicarla en todos los contextos, ya que muchas escuelas no tienen los recursos o las condiciones necesarias para crear estos ambientes. Por eso, más que solo cambiar el espacio, también se necesitan cambios en la forma de enseñar y en el apoyo que reciben las instituciones educativas.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Siento que más que una experiencia propia es una experiencia para casi todos, muchos en los salones teníamos filas, y teníamos un puesto fijo, el espacio era un poco reducido.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entré a mi primera vivencia, era muy poco el espacio que los niños tenían para pasar, tanto que a las vivencialistas les tocaba pasar de medio lado entre las filas para cuando un niño nos llamara. En una actividad  para cambiar un poco el ambiente decidimos hacer una actividad al aire libre para poder mostrar que los diferentes espacios también son educativos y todos los espacios son un apoyo para el aprendizaje.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 niño como sujeto competente y sensible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niños poseen peculiaridades que deben ser observadas para entrar en diálogo con ellos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Observar para conocer y entender al niño es un acto ético y pedagógico, porque permite reconocerlo como un sujeto que tiene saberes, pensamientos y formas propias de ver el mundo. No se trata de mirarlo para evaluarlo, sino de comprender sus particularidades para poder entrar en un diálogo afectuoso con él. Desde esta mirada se rompe la idea de que el maestro es el único que sabe y el estudiante el que recibe, ya que ambos aprenden en una relación de escucha y de sintonía recíproca. Así, el niño deja de ser un receptor pasivo y se convierte en un participante activo en la construcción del conocimiento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una actividad en el patio, los niños prefirieron correr, jugar y explorar el espacio en lugar de seguir la propuesta que llevábamos planeada, lo que al inicio nos generó frustración. Sin embargo, cuando empezamos a reflexionar sobre lo ocurrido, entendimos que esa era su manera de responder a la necesidad de moverse, de sentirse libres y de salir de la rutina del aula. Esto nos permitió reconocer que sus acciones también hablan y que, más que intentar controlar la situación, nuestra tarea era comprender qué nos estaban mostrando con su comportamiento. A partir de ahí cambiamos la mirada y entendimos que la práctica pedagógica debe ser flexible y construirse en relación con los intereses y emociones de los niños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Observar para conocer y  comprender los procesos infantiles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sensibilidad estética permite entender que los niños no conocen el mundo solo desde lo que pueden decir con palabras o desde lo lógico, sino desde lo que sienten, tocan, observan, imaginan y crean. A través del cuerpo, del juego, del dibujo, del movimiento y de las imágenes, ellos están pensando y tratando de comprender lo que pasa a su alrededor. Por eso se necesita una mirada sensible del maestro que vaya más allá de lo evidente y logre reconocer el sentido que hay en esas acciones y en esas formas de expresión.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teatrino de sombras los personajes y las historias fueron creados por los mismos niños a partir de su imaginación. Al proyectarlos, exploraban con curiosidad cómo la luz transformaba las figuras, acercándolas, alejándolas y observando los cambios en las sombras. Esta situación permitió reconocer que, a través de sus propias creaciones y de la exploración visual,nos permitió reconocer que el niño conoce el mundo desde lo sensible, a través del asombro, la exploración visual y la imaginación, comprendiendo que allí hay pensamiento y construcción de sentido y no solo juego. </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Estética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estética como estructura de conexión: </w:t>
            </w:r>
            <w:r w:rsidDel="00000000" w:rsidR="00000000" w:rsidRPr="00000000">
              <w:rPr>
                <w:rFonts w:ascii="Times New Roman" w:cs="Times New Roman" w:eastAsia="Times New Roman" w:hAnsi="Times New Roman"/>
                <w:rtl w:val="0"/>
              </w:rPr>
              <w:t xml:space="preserve">la estética no es solo lo bonito, sino una actitud que conecta pensamiento, emoción e imaginación. Es una forma de integrar razón y </w:t>
            </w:r>
            <w:r w:rsidDel="00000000" w:rsidR="00000000" w:rsidRPr="00000000">
              <w:rPr>
                <w:rFonts w:ascii="Times New Roman" w:cs="Times New Roman" w:eastAsia="Times New Roman" w:hAnsi="Times New Roman"/>
                <w:highlight w:val="yellow"/>
                <w:rtl w:val="0"/>
              </w:rPr>
              <w:t xml:space="preserve">sensibilidad</w:t>
            </w:r>
            <w:r w:rsidDel="00000000" w:rsidR="00000000" w:rsidRPr="00000000">
              <w:rPr>
                <w:rFonts w:ascii="Times New Roman" w:cs="Times New Roman" w:eastAsia="Times New Roman" w:hAnsi="Times New Roman"/>
                <w:rtl w:val="0"/>
              </w:rPr>
              <w:t xml:space="preserve"> en el proceso educativo, evitando la fragmentación del aprendizaje.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cuando la estética actúa como estructura de conexión, el aprendizaje deja de ser mecánico. No se trata solo de cumplir una actividad, sino de vivir una experiencia que involucra sentir, pensar e imaginar al mismo tiempo. Esto rompe con la idea tradicional de que primero se piensa y luego se siente, porque en realidad ambos procesos están unidos.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una ocasión realizamos una actividad fuera del aula. Desde el inicio la actitud de los niños fue diferente: observaban lo que había alrededor, relacionaban la actividad con las hojas, las sombras y los sonidos del entorno.</w:t>
            </w:r>
          </w:p>
          <w:p w:rsidR="00000000" w:rsidDel="00000000" w:rsidP="00000000" w:rsidRDefault="00000000" w:rsidRPr="00000000" w14:paraId="0000003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Notamos que estaban más tranquilos y participativos. No fue necesario insistir en que trabajaran, porque el mismo ambiente generaba interés. Se movían con libertad y aportan ideas que no habían surgido en el aula.</w:t>
            </w:r>
          </w:p>
          <w:p w:rsidR="00000000" w:rsidDel="00000000" w:rsidP="00000000" w:rsidRDefault="00000000" w:rsidRPr="00000000" w14:paraId="0000003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experiencia nos permitió comprender que cambiar el espacio no fue un detalle menor, sino una forma de reconocer la necesidad de movimiento, exploración y contacto con el entorno. Reflexionamos que la estética también es ética, porque implica pensar en el bienestar y en la forma en que los niños viven el aprendizaje.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La seducción estética y el bienestar:</w:t>
            </w:r>
            <w:r w:rsidDel="00000000" w:rsidR="00000000" w:rsidRPr="00000000">
              <w:rPr>
                <w:rFonts w:ascii="Times New Roman" w:cs="Times New Roman" w:eastAsia="Times New Roman" w:hAnsi="Times New Roman"/>
                <w:rtl w:val="0"/>
              </w:rPr>
              <w:t xml:space="preserve"> la escuela debe ser un lugar habitable, digno y capaz de generar placer por aprender. La estética “seduce”, en el sentido de invitar al niño a actuar, explorar y participar desde el deseo y no desde la obligación.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ambiente no es solo decoración, sino parte esencial del aprendizaje. Un espacio cuidado comunica respeto hacia la infancia. Cuando el entorno es frío o rígido, el mensaje es que lo importante es solo el resultado. En cambio, cuando el ambiente es armónico, se genera bienestar y eso influye directamente en la disposición para aprender.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3535.6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estética como postura ética frente a la infancia:</w:t>
            </w:r>
            <w:r w:rsidDel="00000000" w:rsidR="00000000" w:rsidRPr="00000000">
              <w:rPr>
                <w:rFonts w:ascii="Times New Roman" w:cs="Times New Roman" w:eastAsia="Times New Roman" w:hAnsi="Times New Roman"/>
                <w:rtl w:val="0"/>
              </w:rPr>
              <w:t xml:space="preserve"> La estética también tiene una dimensión ética, porque implica reconocer al niño como un sujeto sensible, capaz y merecedor de experiencias significativas. No es superficial, sino una forma de respeto hacia su manera de conocer el mundo.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Desde esta mirada, la estética no es un lujo sino una responsabilidad pedagógica. Si el maestro diseña experiencias sin intención ni cuidado, está ignorando la sensibilidad del niño. En cambio, cuando existe una preocupación por la calidad de las experiencias, se está reconociendo al niño como protagonista y no como un receptor pasivo.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